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附件2</w:t>
      </w:r>
    </w:p>
    <w:p>
      <w:pPr>
        <w:adjustRightInd w:val="0"/>
        <w:snapToGrid w:val="0"/>
        <w:spacing w:line="360" w:lineRule="auto"/>
        <w:ind w:right="-606" w:rightChars="-200" w:firstLine="303" w:firstLineChars="100"/>
        <w:rPr>
          <w:snapToGrid w:val="0"/>
          <w:szCs w:val="30"/>
        </w:rPr>
      </w:pPr>
    </w:p>
    <w:p>
      <w:pPr>
        <w:adjustRightInd w:val="0"/>
        <w:snapToGrid w:val="0"/>
        <w:spacing w:line="360" w:lineRule="auto"/>
        <w:ind w:right="-606" w:rightChars="-200" w:firstLine="303" w:firstLineChars="100"/>
        <w:rPr>
          <w:snapToGrid w:val="0"/>
          <w:szCs w:val="30"/>
        </w:rPr>
      </w:pPr>
    </w:p>
    <w:p>
      <w:pPr>
        <w:adjustRightInd w:val="0"/>
        <w:snapToGrid w:val="0"/>
        <w:spacing w:line="360" w:lineRule="auto"/>
        <w:ind w:right="-606" w:rightChars="-200" w:firstLine="303" w:firstLineChars="100"/>
        <w:rPr>
          <w:snapToGrid w:val="0"/>
          <w:szCs w:val="30"/>
        </w:rPr>
      </w:pPr>
    </w:p>
    <w:p>
      <w:pPr>
        <w:adjustRightInd w:val="0"/>
        <w:snapToGrid w:val="0"/>
        <w:spacing w:line="360" w:lineRule="auto"/>
        <w:ind w:right="-606" w:rightChars="-200" w:firstLine="303" w:firstLineChars="100"/>
        <w:rPr>
          <w:snapToGrid w:val="0"/>
          <w:szCs w:val="30"/>
        </w:rPr>
      </w:pPr>
    </w:p>
    <w:p>
      <w:pPr>
        <w:adjustRightInd w:val="0"/>
        <w:snapToGrid w:val="0"/>
        <w:spacing w:line="360" w:lineRule="auto"/>
        <w:ind w:right="-606" w:rightChars="-200" w:firstLine="303" w:firstLineChars="100"/>
        <w:rPr>
          <w:snapToGrid w:val="0"/>
          <w:szCs w:val="30"/>
        </w:rPr>
      </w:pP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52"/>
          <w:szCs w:val="52"/>
        </w:rPr>
      </w:pPr>
      <w:r>
        <w:rPr>
          <w:rFonts w:hint="eastAsia" w:ascii="宋体" w:hAnsi="宋体" w:cs="宋体"/>
          <w:b/>
          <w:snapToGrid w:val="0"/>
          <w:kern w:val="0"/>
          <w:sz w:val="52"/>
          <w:szCs w:val="52"/>
        </w:rPr>
        <w:t>丽水经济技术开发区质量奖申报表</w:t>
      </w:r>
    </w:p>
    <w:p>
      <w:pPr>
        <w:ind w:firstLine="2914" w:firstLineChars="547"/>
        <w:rPr>
          <w:snapToGrid w:val="0"/>
          <w:sz w:val="28"/>
        </w:rPr>
      </w:pPr>
      <w:r>
        <w:rPr>
          <w:rFonts w:hint="eastAsia" w:ascii="宋体" w:hAnsi="宋体" w:cs="宋体"/>
          <w:b/>
          <w:snapToGrid w:val="0"/>
          <w:kern w:val="0"/>
          <w:sz w:val="44"/>
          <w:szCs w:val="44"/>
        </w:rPr>
        <w:t>（</w:t>
      </w:r>
      <w:r>
        <w:rPr>
          <w:rFonts w:hint="eastAsia" w:ascii="宋体" w:hAnsi="宋体" w:cs="宋体"/>
          <w:b/>
          <w:snapToGrid w:val="0"/>
          <w:kern w:val="0"/>
          <w:sz w:val="52"/>
          <w:szCs w:val="52"/>
        </w:rPr>
        <w:t>20</w:t>
      </w:r>
      <w:r>
        <w:rPr>
          <w:rFonts w:hint="eastAsia" w:ascii="宋体" w:hAnsi="宋体" w:cs="宋体"/>
          <w:b/>
          <w:snapToGrid w:val="0"/>
          <w:kern w:val="0"/>
          <w:sz w:val="52"/>
          <w:szCs w:val="52"/>
          <w:lang w:val="en-US" w:eastAsia="zh-CN"/>
        </w:rPr>
        <w:t>21</w:t>
      </w:r>
      <w:r>
        <w:rPr>
          <w:rFonts w:hint="eastAsia" w:ascii="宋体" w:hAnsi="宋体" w:cs="宋体"/>
          <w:b/>
          <w:snapToGrid w:val="0"/>
          <w:kern w:val="0"/>
          <w:sz w:val="52"/>
          <w:szCs w:val="52"/>
        </w:rPr>
        <w:t>年</w:t>
      </w:r>
      <w:r>
        <w:rPr>
          <w:rFonts w:hint="eastAsia" w:ascii="宋体" w:hAnsi="宋体" w:cs="宋体"/>
          <w:b/>
          <w:snapToGrid w:val="0"/>
          <w:kern w:val="0"/>
          <w:sz w:val="44"/>
          <w:szCs w:val="44"/>
        </w:rPr>
        <w:t>）</w:t>
      </w:r>
    </w:p>
    <w:p>
      <w:pPr>
        <w:rPr>
          <w:snapToGrid w:val="0"/>
          <w:sz w:val="28"/>
        </w:rPr>
      </w:pPr>
    </w:p>
    <w:p>
      <w:pPr>
        <w:jc w:val="center"/>
        <w:rPr>
          <w:snapToGrid w:val="0"/>
          <w:sz w:val="32"/>
        </w:rPr>
      </w:pPr>
      <w:r>
        <w:rPr>
          <w:rFonts w:hint="eastAsia"/>
          <w:b/>
          <w:bCs/>
          <w:snapToGrid w:val="0"/>
          <w:sz w:val="32"/>
        </w:rPr>
        <w:t>企业名称</w:t>
      </w:r>
      <w:r>
        <w:rPr>
          <w:rFonts w:hint="eastAsia"/>
          <w:snapToGrid w:val="0"/>
          <w:sz w:val="32"/>
          <w:u w:val="single"/>
        </w:rPr>
        <w:t xml:space="preserve">                       </w:t>
      </w:r>
      <w:r>
        <w:rPr>
          <w:rFonts w:hint="eastAsia"/>
          <w:snapToGrid w:val="0"/>
          <w:sz w:val="32"/>
        </w:rPr>
        <w:t>（加盖公章）</w:t>
      </w:r>
    </w:p>
    <w:p>
      <w:pPr>
        <w:jc w:val="center"/>
        <w:rPr>
          <w:snapToGrid w:val="0"/>
          <w:sz w:val="32"/>
        </w:rPr>
      </w:pPr>
    </w:p>
    <w:p>
      <w:pPr>
        <w:jc w:val="center"/>
        <w:rPr>
          <w:snapToGrid w:val="0"/>
          <w:sz w:val="32"/>
        </w:rPr>
      </w:pPr>
    </w:p>
    <w:p>
      <w:pPr>
        <w:jc w:val="center"/>
        <w:rPr>
          <w:snapToGrid w:val="0"/>
          <w:color w:val="000000"/>
          <w:sz w:val="32"/>
        </w:rPr>
      </w:pPr>
      <w:r>
        <w:rPr>
          <w:rFonts w:hint="eastAsia"/>
          <w:b/>
          <w:bCs/>
          <w:snapToGrid w:val="0"/>
          <w:color w:val="000000"/>
          <w:sz w:val="32"/>
        </w:rPr>
        <w:t>推荐单位</w:t>
      </w:r>
      <w:r>
        <w:rPr>
          <w:rFonts w:hint="eastAsia"/>
          <w:snapToGrid w:val="0"/>
          <w:color w:val="000000"/>
          <w:sz w:val="32"/>
          <w:u w:val="single"/>
        </w:rPr>
        <w:t xml:space="preserve">                       </w:t>
      </w:r>
      <w:r>
        <w:rPr>
          <w:rFonts w:hint="eastAsia"/>
          <w:snapToGrid w:val="0"/>
          <w:color w:val="000000"/>
          <w:sz w:val="32"/>
        </w:rPr>
        <w:t>（加盖公章）</w:t>
      </w:r>
    </w:p>
    <w:p>
      <w:pPr>
        <w:jc w:val="center"/>
        <w:rPr>
          <w:snapToGrid w:val="0"/>
          <w:sz w:val="32"/>
        </w:rPr>
      </w:pPr>
      <w:r>
        <w:rPr>
          <w:rFonts w:hint="eastAsia"/>
          <w:snapToGrid w:val="0"/>
          <w:sz w:val="32"/>
        </w:rPr>
        <w:t xml:space="preserve">       </w:t>
      </w:r>
    </w:p>
    <w:p>
      <w:pPr>
        <w:jc w:val="center"/>
        <w:rPr>
          <w:snapToGrid w:val="0"/>
          <w:sz w:val="32"/>
        </w:rPr>
      </w:pPr>
    </w:p>
    <w:p>
      <w:pPr>
        <w:jc w:val="center"/>
        <w:rPr>
          <w:snapToGrid w:val="0"/>
          <w:sz w:val="32"/>
        </w:rPr>
      </w:pPr>
    </w:p>
    <w:p>
      <w:pPr>
        <w:jc w:val="center"/>
        <w:rPr>
          <w:snapToGrid w:val="0"/>
          <w:sz w:val="32"/>
        </w:rPr>
      </w:pPr>
    </w:p>
    <w:p>
      <w:pPr>
        <w:jc w:val="center"/>
        <w:rPr>
          <w:snapToGrid w:val="0"/>
          <w:sz w:val="32"/>
        </w:rPr>
      </w:pPr>
      <w:r>
        <w:rPr>
          <w:rFonts w:hint="eastAsia"/>
          <w:snapToGrid w:val="0"/>
          <w:sz w:val="32"/>
        </w:rPr>
        <w:t>填表日期：       年    月   日</w:t>
      </w:r>
    </w:p>
    <w:p>
      <w:pPr>
        <w:jc w:val="center"/>
        <w:rPr>
          <w:snapToGrid w:val="0"/>
          <w:sz w:val="32"/>
        </w:rPr>
      </w:pPr>
    </w:p>
    <w:p>
      <w:pPr>
        <w:spacing w:afterLines="50"/>
        <w:jc w:val="center"/>
        <w:rPr>
          <w:rFonts w:ascii="黑体" w:eastAsia="黑体"/>
          <w:snapToGrid w:val="0"/>
          <w:sz w:val="44"/>
          <w:szCs w:val="44"/>
        </w:rPr>
      </w:pPr>
      <w:r>
        <w:rPr>
          <w:snapToGrid w:val="0"/>
          <w:sz w:val="32"/>
        </w:rPr>
        <w:t>丽水经济</w:t>
      </w:r>
      <w:r>
        <w:rPr>
          <w:rFonts w:hint="eastAsia"/>
          <w:snapToGrid w:val="0"/>
          <w:sz w:val="32"/>
        </w:rPr>
        <w:t>技术</w:t>
      </w:r>
      <w:r>
        <w:rPr>
          <w:snapToGrid w:val="0"/>
          <w:sz w:val="32"/>
        </w:rPr>
        <w:t>开发区</w:t>
      </w:r>
      <w:r>
        <w:rPr>
          <w:rFonts w:hint="eastAsia"/>
          <w:snapToGrid w:val="0"/>
          <w:sz w:val="32"/>
        </w:rPr>
        <w:t>质量奖评审委员会办公室制</w:t>
      </w:r>
      <w:r>
        <w:rPr>
          <w:snapToGrid w:val="0"/>
          <w:sz w:val="32"/>
        </w:rPr>
        <w:br w:type="page"/>
      </w:r>
      <w:r>
        <w:rPr>
          <w:rFonts w:hint="eastAsia" w:ascii="黑体" w:hAnsi="宋体" w:eastAsia="黑体"/>
          <w:b/>
          <w:bCs/>
          <w:snapToGrid w:val="0"/>
          <w:sz w:val="44"/>
          <w:szCs w:val="44"/>
        </w:rPr>
        <w:t>承  诺  书</w:t>
      </w:r>
    </w:p>
    <w:p>
      <w:pPr>
        <w:jc w:val="left"/>
        <w:rPr>
          <w:rFonts w:ascii="宋体" w:hAnsi="宋体"/>
          <w:b/>
          <w:bCs/>
          <w:snapToGrid w:val="0"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sz w:val="30"/>
          <w:szCs w:val="30"/>
        </w:rPr>
        <w:t>本企业特此承诺:</w:t>
      </w:r>
    </w:p>
    <w:p>
      <w:pPr>
        <w:jc w:val="left"/>
        <w:rPr>
          <w:rFonts w:ascii="宋体" w:hAnsi="宋体"/>
          <w:snapToGrid w:val="0"/>
          <w:sz w:val="30"/>
          <w:szCs w:val="30"/>
        </w:rPr>
      </w:pPr>
      <w:r>
        <w:rPr>
          <w:rFonts w:hint="eastAsia" w:ascii="宋体" w:hAnsi="宋体"/>
          <w:snapToGrid w:val="0"/>
          <w:sz w:val="30"/>
          <w:szCs w:val="30"/>
        </w:rPr>
        <w:t>1、已充分了解《</w:t>
      </w:r>
      <w:r>
        <w:rPr>
          <w:rFonts w:ascii="宋体" w:hAnsi="宋体"/>
          <w:snapToGrid w:val="0"/>
          <w:sz w:val="30"/>
          <w:szCs w:val="30"/>
        </w:rPr>
        <w:t>丽水经济</w:t>
      </w:r>
      <w:r>
        <w:rPr>
          <w:rFonts w:hint="eastAsia" w:ascii="宋体" w:hAnsi="宋体"/>
          <w:snapToGrid w:val="0"/>
          <w:sz w:val="30"/>
          <w:szCs w:val="30"/>
        </w:rPr>
        <w:t>技术</w:t>
      </w:r>
      <w:r>
        <w:rPr>
          <w:rFonts w:ascii="宋体" w:hAnsi="宋体"/>
          <w:snapToGrid w:val="0"/>
          <w:sz w:val="30"/>
          <w:szCs w:val="30"/>
        </w:rPr>
        <w:t>开发区</w:t>
      </w:r>
      <w:r>
        <w:rPr>
          <w:rFonts w:hint="eastAsia" w:ascii="宋体" w:hAnsi="宋体"/>
          <w:snapToGrid w:val="0"/>
          <w:sz w:val="30"/>
          <w:szCs w:val="30"/>
        </w:rPr>
        <w:t>质量奖评审管理办法》的有关规定，并严格遵守。</w:t>
      </w:r>
    </w:p>
    <w:p>
      <w:pPr>
        <w:jc w:val="left"/>
        <w:rPr>
          <w:rFonts w:ascii="宋体" w:hAnsi="宋体"/>
          <w:snapToGrid w:val="0"/>
          <w:sz w:val="30"/>
          <w:szCs w:val="30"/>
        </w:rPr>
      </w:pPr>
      <w:r>
        <w:rPr>
          <w:rFonts w:hint="eastAsia" w:ascii="宋体" w:hAnsi="宋体"/>
          <w:snapToGrid w:val="0"/>
          <w:sz w:val="30"/>
          <w:szCs w:val="30"/>
        </w:rPr>
        <w:t>2、所提交的申报材料真实、准确、有效，并对此愿承担相关责任。</w:t>
      </w:r>
    </w:p>
    <w:p>
      <w:pPr>
        <w:jc w:val="left"/>
        <w:rPr>
          <w:rFonts w:ascii="宋体" w:hAnsi="宋体"/>
          <w:snapToGrid w:val="0"/>
          <w:sz w:val="30"/>
          <w:szCs w:val="30"/>
        </w:rPr>
      </w:pPr>
      <w:r>
        <w:rPr>
          <w:rFonts w:hint="eastAsia" w:ascii="宋体" w:hAnsi="宋体"/>
          <w:snapToGrid w:val="0"/>
          <w:sz w:val="30"/>
          <w:szCs w:val="30"/>
        </w:rPr>
        <w:t>3、本企业意识到：申报不代表一定能获奖，获奖不是最终目的；企业将在创奖与申报过程中，导入和应用卓越绩效管理模式，提高企业的核心竞争力，全面提高企业经营质量。</w:t>
      </w:r>
    </w:p>
    <w:p>
      <w:pPr>
        <w:jc w:val="left"/>
        <w:rPr>
          <w:rFonts w:ascii="宋体" w:hAnsi="宋体"/>
          <w:snapToGrid w:val="0"/>
          <w:sz w:val="30"/>
          <w:szCs w:val="30"/>
        </w:rPr>
      </w:pPr>
      <w:r>
        <w:rPr>
          <w:rFonts w:hint="eastAsia" w:ascii="宋体" w:hAnsi="宋体"/>
          <w:snapToGrid w:val="0"/>
          <w:sz w:val="30"/>
          <w:szCs w:val="30"/>
        </w:rPr>
        <w:t>4、若获奖，将从本企业实际出发，制定提高质量水平的新目标，不断应用质量管理的新理论、新方法，创造出具有特色的质量管理实践和经验，并愿意在全区宣传、交流本企业的质量管理先进经验。</w:t>
      </w:r>
    </w:p>
    <w:p>
      <w:pPr>
        <w:widowControl/>
        <w:jc w:val="left"/>
        <w:rPr>
          <w:rFonts w:ascii="宋体" w:hAnsi="宋体"/>
          <w:snapToGrid w:val="0"/>
          <w:sz w:val="30"/>
          <w:szCs w:val="30"/>
        </w:rPr>
      </w:pPr>
      <w:r>
        <w:rPr>
          <w:rFonts w:hint="eastAsia" w:ascii="宋体" w:hAnsi="宋体"/>
          <w:snapToGrid w:val="0"/>
          <w:sz w:val="30"/>
          <w:szCs w:val="30"/>
        </w:rPr>
        <w:t>5、严格按规定宣传和使用所获得的</w:t>
      </w:r>
      <w:r>
        <w:rPr>
          <w:rFonts w:ascii="宋体" w:hAnsi="宋体"/>
          <w:snapToGrid w:val="0"/>
          <w:sz w:val="30"/>
          <w:szCs w:val="30"/>
        </w:rPr>
        <w:t>丽水经济</w:t>
      </w:r>
      <w:r>
        <w:rPr>
          <w:rFonts w:hint="eastAsia" w:ascii="宋体" w:hAnsi="宋体"/>
          <w:snapToGrid w:val="0"/>
          <w:sz w:val="30"/>
          <w:szCs w:val="30"/>
        </w:rPr>
        <w:t>技术</w:t>
      </w:r>
      <w:r>
        <w:rPr>
          <w:rFonts w:ascii="宋体" w:hAnsi="宋体"/>
          <w:snapToGrid w:val="0"/>
          <w:sz w:val="30"/>
          <w:szCs w:val="30"/>
        </w:rPr>
        <w:t>开发区</w:t>
      </w:r>
      <w:r>
        <w:rPr>
          <w:rFonts w:hint="eastAsia" w:ascii="宋体" w:hAnsi="宋体"/>
          <w:snapToGrid w:val="0"/>
          <w:sz w:val="30"/>
          <w:szCs w:val="30"/>
        </w:rPr>
        <w:t>质量奖荣誉及奖牌和标识。</w:t>
      </w: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spacing w:val="-4"/>
          <w:kern w:val="0"/>
          <w:sz w:val="32"/>
          <w:szCs w:val="32"/>
        </w:rPr>
      </w:pPr>
    </w:p>
    <w:p>
      <w:pPr>
        <w:spacing w:line="700" w:lineRule="exact"/>
        <w:ind w:firstLine="5277" w:firstLineChars="1343"/>
        <w:jc w:val="left"/>
        <w:rPr>
          <w:rFonts w:ascii="宋体" w:hAnsi="宋体"/>
          <w:snapToGrid w:val="0"/>
          <w:sz w:val="30"/>
          <w:szCs w:val="30"/>
        </w:rPr>
      </w:pPr>
    </w:p>
    <w:p>
      <w:pPr>
        <w:spacing w:line="700" w:lineRule="exact"/>
        <w:ind w:firstLine="5277" w:firstLineChars="1343"/>
        <w:jc w:val="left"/>
        <w:rPr>
          <w:rFonts w:ascii="宋体" w:hAnsi="宋体"/>
          <w:snapToGrid w:val="0"/>
          <w:sz w:val="30"/>
          <w:szCs w:val="30"/>
        </w:rPr>
      </w:pPr>
    </w:p>
    <w:p>
      <w:pPr>
        <w:spacing w:line="700" w:lineRule="exact"/>
        <w:ind w:firstLine="5277" w:firstLineChars="1343"/>
        <w:jc w:val="left"/>
        <w:rPr>
          <w:rFonts w:ascii="宋体" w:hAnsi="宋体"/>
          <w:snapToGrid w:val="0"/>
          <w:sz w:val="30"/>
          <w:szCs w:val="30"/>
        </w:rPr>
      </w:pPr>
    </w:p>
    <w:p>
      <w:pPr>
        <w:spacing w:line="700" w:lineRule="exact"/>
        <w:ind w:firstLine="5277" w:firstLineChars="1343"/>
        <w:jc w:val="left"/>
        <w:rPr>
          <w:rFonts w:ascii="宋体" w:hAnsi="宋体"/>
          <w:snapToGrid w:val="0"/>
          <w:sz w:val="30"/>
          <w:szCs w:val="30"/>
        </w:rPr>
      </w:pPr>
      <w:r>
        <w:rPr>
          <w:rFonts w:hint="eastAsia" w:ascii="宋体" w:hAnsi="宋体"/>
          <w:snapToGrid w:val="0"/>
          <w:sz w:val="30"/>
          <w:szCs w:val="30"/>
        </w:rPr>
        <w:t>法定代表人：</w:t>
      </w:r>
    </w:p>
    <w:p>
      <w:pPr>
        <w:spacing w:line="700" w:lineRule="exact"/>
        <w:ind w:firstLine="196" w:firstLineChars="50"/>
        <w:jc w:val="left"/>
        <w:rPr>
          <w:rFonts w:ascii="宋体" w:hAnsi="宋体"/>
          <w:snapToGrid w:val="0"/>
          <w:sz w:val="30"/>
          <w:szCs w:val="30"/>
        </w:rPr>
      </w:pPr>
      <w:r>
        <w:rPr>
          <w:rFonts w:hint="eastAsia" w:ascii="宋体" w:hAnsi="宋体"/>
          <w:snapToGrid w:val="0"/>
          <w:sz w:val="30"/>
          <w:szCs w:val="30"/>
        </w:rPr>
        <w:t xml:space="preserve">                                  企业印章：</w:t>
      </w:r>
    </w:p>
    <w:p>
      <w:pPr>
        <w:spacing w:line="700" w:lineRule="exact"/>
        <w:ind w:firstLine="5384" w:firstLineChars="1370"/>
        <w:jc w:val="left"/>
        <w:rPr>
          <w:rFonts w:ascii="宋体" w:hAnsi="宋体"/>
          <w:snapToGrid w:val="0"/>
          <w:sz w:val="30"/>
          <w:szCs w:val="30"/>
        </w:rPr>
      </w:pPr>
      <w:r>
        <w:rPr>
          <w:rFonts w:hint="eastAsia" w:ascii="宋体" w:hAnsi="宋体"/>
          <w:snapToGrid w:val="0"/>
          <w:sz w:val="30"/>
          <w:szCs w:val="30"/>
        </w:rPr>
        <w:t>日   期：</w:t>
      </w:r>
    </w:p>
    <w:p>
      <w:pPr>
        <w:spacing w:afterLines="50" w:line="420" w:lineRule="exact"/>
        <w:rPr>
          <w:rFonts w:ascii="宋体" w:eastAsia="黑体"/>
          <w:b/>
          <w:bCs/>
          <w:snapToGrid w:val="0"/>
          <w:sz w:val="30"/>
          <w:szCs w:val="30"/>
        </w:rPr>
      </w:pPr>
    </w:p>
    <w:p>
      <w:pPr>
        <w:spacing w:afterLines="50" w:line="420" w:lineRule="exact"/>
        <w:rPr>
          <w:rFonts w:ascii="宋体" w:eastAsia="黑体"/>
          <w:b/>
          <w:bCs/>
          <w:snapToGrid w:val="0"/>
          <w:sz w:val="30"/>
          <w:szCs w:val="30"/>
        </w:rPr>
      </w:pPr>
    </w:p>
    <w:p>
      <w:pPr>
        <w:spacing w:afterLines="50" w:line="420" w:lineRule="exact"/>
        <w:rPr>
          <w:rFonts w:ascii="黑体" w:eastAsia="黑体"/>
          <w:snapToGrid w:val="0"/>
          <w:sz w:val="28"/>
          <w:szCs w:val="28"/>
        </w:rPr>
      </w:pPr>
      <w:r>
        <w:rPr>
          <w:rFonts w:hint="eastAsia" w:ascii="宋体" w:eastAsia="黑体"/>
          <w:b/>
          <w:bCs/>
          <w:snapToGrid w:val="0"/>
          <w:sz w:val="28"/>
          <w:szCs w:val="28"/>
        </w:rPr>
        <w:t>填表说明</w:t>
      </w:r>
      <w:r>
        <w:rPr>
          <w:rFonts w:hint="eastAsia" w:ascii="黑体" w:eastAsia="黑体"/>
          <w:snapToGrid w:val="0"/>
          <w:sz w:val="28"/>
          <w:szCs w:val="28"/>
        </w:rPr>
        <w:t>：</w:t>
      </w:r>
    </w:p>
    <w:p>
      <w:pPr>
        <w:spacing w:line="480" w:lineRule="exact"/>
        <w:ind w:firstLine="454" w:firstLineChars="15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1、</w:t>
      </w:r>
      <w:r>
        <w:rPr>
          <w:snapToGrid w:val="0"/>
          <w:szCs w:val="21"/>
        </w:rPr>
        <w:t>丽水经济</w:t>
      </w:r>
      <w:r>
        <w:rPr>
          <w:rFonts w:hint="eastAsia"/>
          <w:snapToGrid w:val="0"/>
          <w:szCs w:val="21"/>
        </w:rPr>
        <w:t>技术</w:t>
      </w:r>
      <w:r>
        <w:rPr>
          <w:snapToGrid w:val="0"/>
          <w:szCs w:val="21"/>
        </w:rPr>
        <w:t>开发区</w:t>
      </w:r>
      <w:r>
        <w:rPr>
          <w:rFonts w:hint="eastAsia"/>
          <w:snapToGrid w:val="0"/>
          <w:szCs w:val="21"/>
        </w:rPr>
        <w:t>质量奖（企业）申报材料由申报表、组织简介、自我评价报告和证实性材料组成。</w:t>
      </w:r>
    </w:p>
    <w:p>
      <w:pPr>
        <w:spacing w:line="480" w:lineRule="exact"/>
        <w:ind w:firstLine="454" w:firstLineChars="15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2、所有申报材料需提供纸质三份，</w:t>
      </w:r>
      <w:r>
        <w:rPr>
          <w:rFonts w:hint="eastAsia"/>
          <w:snapToGrid w:val="0"/>
          <w:szCs w:val="21"/>
          <w:lang w:eastAsia="zh-CN"/>
        </w:rPr>
        <w:t>电子版一份</w:t>
      </w:r>
      <w:r>
        <w:rPr>
          <w:rFonts w:hint="eastAsia"/>
          <w:snapToGrid w:val="0"/>
          <w:szCs w:val="21"/>
        </w:rPr>
        <w:t>（申报表、自我评价报告和证实性材料的电子文档格式）。</w:t>
      </w:r>
    </w:p>
    <w:p>
      <w:pPr>
        <w:spacing w:line="480" w:lineRule="exact"/>
        <w:ind w:firstLine="454" w:firstLineChars="150"/>
        <w:rPr>
          <w:rFonts w:ascii="宋体" w:hAnsi="宋体"/>
          <w:snapToGrid w:val="0"/>
          <w:szCs w:val="21"/>
        </w:rPr>
      </w:pPr>
      <w:r>
        <w:rPr>
          <w:rFonts w:hint="eastAsia"/>
          <w:snapToGrid w:val="0"/>
          <w:szCs w:val="21"/>
        </w:rPr>
        <w:t>3、</w:t>
      </w:r>
      <w:r>
        <w:rPr>
          <w:rFonts w:hint="eastAsia"/>
          <w:b/>
          <w:snapToGrid w:val="0"/>
          <w:szCs w:val="21"/>
        </w:rPr>
        <w:t>申报表</w:t>
      </w:r>
      <w:r>
        <w:rPr>
          <w:rFonts w:hint="eastAsia"/>
          <w:snapToGrid w:val="0"/>
          <w:szCs w:val="21"/>
        </w:rPr>
        <w:t>内容应根据企业实际情况如实填写，具体要求见表中“注”，年度指标需按申报当年前连续三年（包括当年）的指标填写，</w:t>
      </w:r>
      <w:r>
        <w:rPr>
          <w:rFonts w:hint="eastAsia" w:ascii="宋体" w:hAnsi="宋体"/>
          <w:snapToGrid w:val="0"/>
          <w:szCs w:val="21"/>
        </w:rPr>
        <w:t>当年的经济指标采用财务快报数。</w:t>
      </w:r>
      <w:r>
        <w:rPr>
          <w:rFonts w:hint="eastAsia"/>
          <w:snapToGrid w:val="0"/>
          <w:szCs w:val="21"/>
        </w:rPr>
        <w:t>如表内填不下可另加附页，不填之项要说明原因或提供相关的证实性材料。</w:t>
      </w:r>
    </w:p>
    <w:p>
      <w:pPr>
        <w:spacing w:line="480" w:lineRule="exac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    4、</w:t>
      </w:r>
      <w:r>
        <w:rPr>
          <w:rFonts w:hint="eastAsia"/>
          <w:b/>
          <w:snapToGrid w:val="0"/>
          <w:szCs w:val="21"/>
        </w:rPr>
        <w:t>组织简介</w:t>
      </w:r>
      <w:r>
        <w:rPr>
          <w:rFonts w:hint="eastAsia"/>
          <w:snapToGrid w:val="0"/>
          <w:szCs w:val="21"/>
        </w:rPr>
        <w:t>的内容应按GB/Z19579《卓越绩效评价准则实施指南》附录B的规定撰写。</w:t>
      </w:r>
      <w:bookmarkStart w:id="0" w:name="OLE_LINK1"/>
      <w:r>
        <w:rPr>
          <w:rFonts w:hint="eastAsia"/>
          <w:snapToGrid w:val="0"/>
          <w:szCs w:val="21"/>
        </w:rPr>
        <w:t>其段落标题、顺序和内容均按附录B的规定</w:t>
      </w:r>
      <w:bookmarkEnd w:id="0"/>
      <w:r>
        <w:rPr>
          <w:rFonts w:hint="eastAsia"/>
          <w:snapToGrid w:val="0"/>
          <w:szCs w:val="21"/>
        </w:rPr>
        <w:t>，字数限5000字以内。</w:t>
      </w:r>
    </w:p>
    <w:p>
      <w:pPr>
        <w:spacing w:line="480" w:lineRule="exact"/>
        <w:ind w:firstLine="411" w:firstLineChars="136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5、</w:t>
      </w:r>
      <w:r>
        <w:rPr>
          <w:rFonts w:hint="eastAsia"/>
          <w:b/>
          <w:snapToGrid w:val="0"/>
          <w:szCs w:val="21"/>
        </w:rPr>
        <w:t>自我评价报告</w:t>
      </w:r>
      <w:r>
        <w:rPr>
          <w:rFonts w:hint="eastAsia"/>
          <w:snapToGrid w:val="0"/>
          <w:szCs w:val="21"/>
        </w:rPr>
        <w:t>的内容应按GB/Z19579《卓越绩效评价准则实施指南》的规定撰写，其段落标题、顺序和内容均按评审细则的规定，从采用方法、工作展开和实施结果三个方面用数据和事实逐条进行评价说明，必要时可使用图表。有追溯性的质量活动的评价说明限申报前三年内，无追溯性的质量活动只说明近一年情况。报告文字力求简捷，含图表限4万字以内。</w:t>
      </w:r>
    </w:p>
    <w:p>
      <w:pPr>
        <w:widowControl/>
        <w:spacing w:line="480" w:lineRule="exact"/>
        <w:ind w:firstLine="454" w:firstLineChars="150"/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6、</w:t>
      </w:r>
      <w:r>
        <w:rPr>
          <w:rFonts w:hint="eastAsia" w:ascii="宋体" w:hAnsi="宋体" w:cs="宋体"/>
          <w:b/>
          <w:snapToGrid w:val="0"/>
          <w:kern w:val="0"/>
          <w:szCs w:val="21"/>
        </w:rPr>
        <w:t>证实性材料</w:t>
      </w:r>
      <w:r>
        <w:rPr>
          <w:rFonts w:hint="eastAsia" w:ascii="宋体" w:hAnsi="宋体" w:cs="宋体"/>
          <w:snapToGrid w:val="0"/>
          <w:kern w:val="0"/>
          <w:szCs w:val="21"/>
        </w:rPr>
        <w:t>主要指：营业执照，企业代码证，近三年的利润表、资产负债表、现金流量表的审计报告（其中：本年免审计报告），近三年的销售额证明，近三年实缴地税、国税的证明，主要产品在行业内的排名，获各级质量管理奖的证书，各种管理体系的认证证书，近三年顾客满意度和顾客忠诚程度测评的证实性材料，近三年主要产品的质量监督检验报告，近三年的环保监测报告（特殊情况使用县以上环保部门的证明），各级高新技术企业证书，承担重大技改项目和科技项目的批件和验收批件，各级研发中心的批件和验收的批件，著作权、专利授权证书（数量大于10个时可采用清单），近三年员工收入的统计表，公益事业的损赠计划、协议，收款收据或拨款凭证，企业认为应附的其它证明。</w:t>
      </w:r>
      <w:r>
        <w:rPr>
          <w:rFonts w:hint="eastAsia"/>
          <w:snapToGrid w:val="0"/>
          <w:szCs w:val="21"/>
        </w:rPr>
        <w:t>申报企业如无法提供证实性材料，应做出书面说明。</w:t>
      </w:r>
    </w:p>
    <w:p>
      <w:pPr>
        <w:widowControl/>
        <w:spacing w:line="480" w:lineRule="exact"/>
        <w:ind w:firstLine="454" w:firstLineChars="150"/>
        <w:jc w:val="left"/>
        <w:rPr>
          <w:rFonts w:ascii="宋体" w:hAnsi="宋体" w:cs="宋体"/>
          <w:snapToGrid w:val="0"/>
          <w:kern w:val="0"/>
          <w:szCs w:val="21"/>
        </w:rPr>
      </w:pPr>
      <w:r>
        <w:rPr>
          <w:rFonts w:hint="eastAsia" w:ascii="宋体" w:hAnsi="宋体" w:cs="宋体"/>
          <w:snapToGrid w:val="0"/>
          <w:kern w:val="0"/>
          <w:szCs w:val="21"/>
        </w:rPr>
        <w:t>7、推荐意见由开</w:t>
      </w:r>
      <w:bookmarkStart w:id="1" w:name="_GoBack"/>
      <w:r>
        <w:rPr>
          <w:rFonts w:hint="eastAsia" w:ascii="宋体" w:hAnsi="宋体" w:cs="宋体"/>
          <w:snapToGrid w:val="0"/>
          <w:kern w:val="0"/>
          <w:szCs w:val="21"/>
        </w:rPr>
        <w:t>发区市场监管部门负责填写。若符合，请填写“符合申报条件”，并加盖公章。</w:t>
      </w:r>
    </w:p>
    <w:bookmarkEnd w:id="1"/>
    <w:p>
      <w:pPr>
        <w:spacing w:line="480" w:lineRule="exac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   </w:t>
      </w:r>
    </w:p>
    <w:p>
      <w:pPr>
        <w:spacing w:line="460" w:lineRule="exact"/>
        <w:ind w:firstLine="570"/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ascii="宋体" w:hAnsi="宋体"/>
          <w:b/>
          <w:snapToGrid w:val="0"/>
          <w:sz w:val="36"/>
          <w:szCs w:val="36"/>
        </w:rPr>
        <w:br w:type="page"/>
      </w:r>
      <w:r>
        <w:rPr>
          <w:rFonts w:hint="eastAsia" w:ascii="宋体" w:hAnsi="宋体"/>
          <w:b/>
          <w:snapToGrid w:val="0"/>
          <w:sz w:val="36"/>
          <w:szCs w:val="36"/>
        </w:rPr>
        <w:t>基本情况（一）</w:t>
      </w:r>
    </w:p>
    <w:p>
      <w:pPr>
        <w:spacing w:line="420" w:lineRule="exact"/>
        <w:rPr>
          <w:snapToGrid w:val="0"/>
          <w:sz w:val="28"/>
        </w:rPr>
      </w:pPr>
    </w:p>
    <w:p>
      <w:pPr>
        <w:spacing w:line="680" w:lineRule="exac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企业名称：</w:t>
      </w:r>
      <w:r>
        <w:rPr>
          <w:rFonts w:hint="eastAsia"/>
          <w:snapToGrid w:val="0"/>
          <w:sz w:val="28"/>
          <w:u w:val="single"/>
        </w:rPr>
        <w:t xml:space="preserve">                                                     </w:t>
      </w:r>
    </w:p>
    <w:p>
      <w:pPr>
        <w:spacing w:line="680" w:lineRule="exac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通讯地址：</w:t>
      </w:r>
      <w:r>
        <w:rPr>
          <w:rFonts w:hint="eastAsia"/>
          <w:snapToGrid w:val="0"/>
          <w:sz w:val="28"/>
          <w:u w:val="single"/>
        </w:rPr>
        <w:t xml:space="preserve">                                   </w:t>
      </w:r>
      <w:r>
        <w:rPr>
          <w:rFonts w:hint="eastAsia"/>
          <w:snapToGrid w:val="0"/>
          <w:sz w:val="28"/>
        </w:rPr>
        <w:t>邮编：</w:t>
      </w:r>
      <w:r>
        <w:rPr>
          <w:rFonts w:hint="eastAsia"/>
          <w:snapToGrid w:val="0"/>
          <w:sz w:val="28"/>
          <w:u w:val="single"/>
        </w:rPr>
        <w:t xml:space="preserve">            </w:t>
      </w:r>
    </w:p>
    <w:p>
      <w:pPr>
        <w:spacing w:line="680" w:lineRule="exact"/>
        <w:rPr>
          <w:snapToGrid w:val="0"/>
          <w:sz w:val="28"/>
          <w:u w:val="single"/>
        </w:rPr>
      </w:pPr>
      <w:r>
        <w:rPr>
          <w:rFonts w:hint="eastAsia"/>
          <w:snapToGrid w:val="0"/>
          <w:sz w:val="28"/>
        </w:rPr>
        <w:t>法定代表人姓名：</w:t>
      </w:r>
      <w:r>
        <w:rPr>
          <w:rFonts w:hint="eastAsia"/>
          <w:snapToGrid w:val="0"/>
          <w:sz w:val="28"/>
          <w:u w:val="single"/>
        </w:rPr>
        <w:t xml:space="preserve">               </w:t>
      </w:r>
      <w:r>
        <w:rPr>
          <w:rFonts w:hint="eastAsia"/>
          <w:snapToGrid w:val="0"/>
          <w:sz w:val="28"/>
        </w:rPr>
        <w:t>电话与手机：</w:t>
      </w:r>
      <w:r>
        <w:rPr>
          <w:rFonts w:hint="eastAsia"/>
          <w:snapToGrid w:val="0"/>
          <w:sz w:val="28"/>
          <w:u w:val="single"/>
        </w:rPr>
        <w:t xml:space="preserve">                    </w:t>
      </w:r>
    </w:p>
    <w:p>
      <w:pPr>
        <w:spacing w:line="680" w:lineRule="exac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最高管理者姓名：</w:t>
      </w:r>
      <w:r>
        <w:rPr>
          <w:rFonts w:hint="eastAsia"/>
          <w:snapToGrid w:val="0"/>
          <w:sz w:val="28"/>
          <w:u w:val="single"/>
        </w:rPr>
        <w:t xml:space="preserve">               </w:t>
      </w:r>
      <w:r>
        <w:rPr>
          <w:rFonts w:hint="eastAsia"/>
          <w:snapToGrid w:val="0"/>
          <w:sz w:val="28"/>
        </w:rPr>
        <w:t>电话与手机：</w:t>
      </w:r>
      <w:r>
        <w:rPr>
          <w:rFonts w:hint="eastAsia"/>
          <w:snapToGrid w:val="0"/>
          <w:sz w:val="28"/>
          <w:u w:val="single"/>
        </w:rPr>
        <w:t xml:space="preserve">                    </w:t>
      </w:r>
    </w:p>
    <w:p>
      <w:pPr>
        <w:spacing w:line="680" w:lineRule="exac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质量管理机构名称：</w:t>
      </w:r>
      <w:r>
        <w:rPr>
          <w:rFonts w:hint="eastAsia"/>
          <w:snapToGrid w:val="0"/>
          <w:sz w:val="28"/>
          <w:u w:val="single"/>
        </w:rPr>
        <w:t xml:space="preserve">                       </w:t>
      </w:r>
      <w:r>
        <w:rPr>
          <w:rFonts w:hint="eastAsia"/>
          <w:snapToGrid w:val="0"/>
          <w:sz w:val="28"/>
        </w:rPr>
        <w:t>负责人：</w:t>
      </w:r>
      <w:r>
        <w:rPr>
          <w:rFonts w:hint="eastAsia"/>
          <w:snapToGrid w:val="0"/>
          <w:sz w:val="28"/>
          <w:u w:val="single"/>
        </w:rPr>
        <w:t xml:space="preserve">              </w:t>
      </w:r>
    </w:p>
    <w:p>
      <w:pPr>
        <w:spacing w:line="680" w:lineRule="exac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电话与手机：</w:t>
      </w:r>
      <w:r>
        <w:rPr>
          <w:rFonts w:hint="eastAsia"/>
          <w:snapToGrid w:val="0"/>
          <w:sz w:val="28"/>
          <w:u w:val="single"/>
        </w:rPr>
        <w:t xml:space="preserve">                             </w:t>
      </w:r>
      <w:r>
        <w:rPr>
          <w:rFonts w:hint="eastAsia"/>
          <w:snapToGrid w:val="0"/>
          <w:sz w:val="28"/>
        </w:rPr>
        <w:t>传  真：</w:t>
      </w:r>
      <w:r>
        <w:rPr>
          <w:rFonts w:hint="eastAsia"/>
          <w:snapToGrid w:val="0"/>
          <w:sz w:val="28"/>
          <w:u w:val="single"/>
        </w:rPr>
        <w:t xml:space="preserve">                </w:t>
      </w:r>
    </w:p>
    <w:p>
      <w:pPr>
        <w:spacing w:line="680" w:lineRule="exact"/>
        <w:rPr>
          <w:snapToGrid w:val="0"/>
          <w:sz w:val="28"/>
          <w:u w:val="single"/>
        </w:rPr>
      </w:pPr>
      <w:r>
        <w:rPr>
          <w:rFonts w:hint="eastAsia"/>
          <w:snapToGrid w:val="0"/>
          <w:sz w:val="28"/>
        </w:rPr>
        <w:t>企业成立日期：</w:t>
      </w:r>
      <w:r>
        <w:rPr>
          <w:rFonts w:hint="eastAsia"/>
          <w:snapToGrid w:val="0"/>
          <w:sz w:val="28"/>
          <w:u w:val="single"/>
        </w:rPr>
        <w:t xml:space="preserve">         </w:t>
      </w:r>
      <w:r>
        <w:rPr>
          <w:rFonts w:hint="eastAsia"/>
          <w:snapToGrid w:val="0"/>
          <w:color w:val="000000"/>
          <w:sz w:val="28"/>
        </w:rPr>
        <w:t>经济类型：</w:t>
      </w:r>
      <w:r>
        <w:rPr>
          <w:rFonts w:hint="eastAsia"/>
          <w:snapToGrid w:val="0"/>
          <w:color w:val="000000"/>
          <w:sz w:val="28"/>
          <w:u w:val="single"/>
        </w:rPr>
        <w:t xml:space="preserve"> </w:t>
      </w:r>
      <w:r>
        <w:rPr>
          <w:rFonts w:hint="eastAsia"/>
          <w:snapToGrid w:val="0"/>
          <w:sz w:val="28"/>
          <w:u w:val="single"/>
        </w:rPr>
        <w:t xml:space="preserve">         </w:t>
      </w:r>
      <w:r>
        <w:rPr>
          <w:rFonts w:hint="eastAsia"/>
          <w:snapToGrid w:val="0"/>
          <w:sz w:val="28"/>
        </w:rPr>
        <w:t>所属行业：</w:t>
      </w:r>
      <w:r>
        <w:rPr>
          <w:rFonts w:hint="eastAsia"/>
          <w:snapToGrid w:val="0"/>
          <w:sz w:val="28"/>
          <w:u w:val="single"/>
        </w:rPr>
        <w:t xml:space="preserve">          </w:t>
      </w:r>
    </w:p>
    <w:p>
      <w:pPr>
        <w:spacing w:line="680" w:lineRule="exact"/>
        <w:rPr>
          <w:snapToGrid w:val="0"/>
          <w:sz w:val="28"/>
          <w:u w:val="single"/>
        </w:rPr>
      </w:pPr>
      <w:r>
        <w:rPr>
          <w:rFonts w:hint="eastAsia"/>
          <w:snapToGrid w:val="0"/>
          <w:sz w:val="28"/>
        </w:rPr>
        <w:t>统一社会信用代码：</w:t>
      </w:r>
      <w:r>
        <w:rPr>
          <w:rFonts w:hint="eastAsia"/>
          <w:snapToGrid w:val="0"/>
          <w:sz w:val="28"/>
          <w:u w:val="single"/>
        </w:rPr>
        <w:t xml:space="preserve">                     </w:t>
      </w:r>
      <w:r>
        <w:rPr>
          <w:rFonts w:hint="eastAsia"/>
          <w:snapToGrid w:val="0"/>
          <w:sz w:val="28"/>
        </w:rPr>
        <w:t xml:space="preserve">□提供工商营业执照复印件   </w:t>
      </w:r>
    </w:p>
    <w:p>
      <w:pPr>
        <w:spacing w:line="680" w:lineRule="exac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企业规模：   □大型    □中型    □小型</w:t>
      </w:r>
    </w:p>
    <w:p>
      <w:pPr>
        <w:spacing w:line="680" w:lineRule="exac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职工平均人数：</w:t>
      </w:r>
      <w:r>
        <w:rPr>
          <w:rFonts w:hint="eastAsia"/>
          <w:snapToGrid w:val="0"/>
          <w:sz w:val="28"/>
          <w:u w:val="single"/>
        </w:rPr>
        <w:t xml:space="preserve">                   </w:t>
      </w:r>
      <w:r>
        <w:rPr>
          <w:rFonts w:hint="eastAsia"/>
          <w:snapToGrid w:val="0"/>
          <w:sz w:val="28"/>
        </w:rPr>
        <w:t>研发人员：</w:t>
      </w:r>
      <w:r>
        <w:rPr>
          <w:rFonts w:hint="eastAsia"/>
          <w:snapToGrid w:val="0"/>
          <w:sz w:val="28"/>
          <w:u w:val="single"/>
        </w:rPr>
        <w:t xml:space="preserve">                        </w:t>
      </w:r>
    </w:p>
    <w:p>
      <w:pPr>
        <w:spacing w:line="680" w:lineRule="exac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管理人员：</w:t>
      </w:r>
      <w:r>
        <w:rPr>
          <w:rFonts w:hint="eastAsia"/>
          <w:snapToGrid w:val="0"/>
          <w:sz w:val="28"/>
          <w:u w:val="single"/>
        </w:rPr>
        <w:t xml:space="preserve">             </w:t>
      </w:r>
      <w:r>
        <w:rPr>
          <w:rFonts w:hint="eastAsia"/>
          <w:snapToGrid w:val="0"/>
          <w:sz w:val="28"/>
        </w:rPr>
        <w:t>其中：质量管理人员：</w:t>
      </w:r>
      <w:r>
        <w:rPr>
          <w:rFonts w:hint="eastAsia"/>
          <w:snapToGrid w:val="0"/>
          <w:sz w:val="28"/>
          <w:u w:val="single"/>
        </w:rPr>
        <w:t xml:space="preserve">                        </w:t>
      </w:r>
    </w:p>
    <w:p>
      <w:pPr>
        <w:spacing w:line="680" w:lineRule="exact"/>
        <w:rPr>
          <w:snapToGrid w:val="0"/>
          <w:sz w:val="28"/>
          <w:u w:val="single"/>
        </w:rPr>
      </w:pPr>
      <w:r>
        <w:rPr>
          <w:rFonts w:hint="eastAsia"/>
          <w:snapToGrid w:val="0"/>
          <w:sz w:val="28"/>
        </w:rPr>
        <w:t>主要产品：</w:t>
      </w:r>
      <w:r>
        <w:rPr>
          <w:rFonts w:hint="eastAsia"/>
          <w:snapToGrid w:val="0"/>
          <w:sz w:val="28"/>
          <w:u w:val="single"/>
        </w:rPr>
        <w:t xml:space="preserve">                                                     </w:t>
      </w:r>
    </w:p>
    <w:p>
      <w:pPr>
        <w:spacing w:line="680" w:lineRule="exact"/>
        <w:rPr>
          <w:snapToGrid w:val="0"/>
          <w:sz w:val="28"/>
          <w:u w:val="single"/>
        </w:rPr>
      </w:pPr>
      <w:r>
        <w:rPr>
          <w:rFonts w:hint="eastAsia"/>
          <w:snapToGrid w:val="0"/>
          <w:sz w:val="28"/>
          <w:u w:val="single"/>
        </w:rPr>
        <w:t xml:space="preserve">                                                               </w:t>
      </w:r>
    </w:p>
    <w:p>
      <w:pPr>
        <w:spacing w:line="680" w:lineRule="exact"/>
        <w:rPr>
          <w:snapToGrid w:val="0"/>
          <w:sz w:val="28"/>
        </w:rPr>
      </w:pPr>
      <w:r>
        <w:rPr>
          <w:rFonts w:hint="eastAsia"/>
          <w:snapToGrid w:val="0"/>
          <w:sz w:val="28"/>
          <w:u w:val="single"/>
        </w:rPr>
        <w:t xml:space="preserve">                                                               </w:t>
      </w:r>
    </w:p>
    <w:p>
      <w:pPr>
        <w:adjustRightInd w:val="0"/>
        <w:snapToGrid w:val="0"/>
        <w:ind w:left="887" w:hanging="885" w:hangingChars="300"/>
        <w:rPr>
          <w:snapToGrid w:val="0"/>
          <w:spacing w:val="-4"/>
        </w:rPr>
      </w:pPr>
    </w:p>
    <w:p>
      <w:pPr>
        <w:adjustRightInd w:val="0"/>
        <w:snapToGrid w:val="0"/>
        <w:spacing w:line="460" w:lineRule="exact"/>
        <w:ind w:left="887" w:hanging="885" w:hangingChars="300"/>
        <w:rPr>
          <w:rFonts w:ascii="楷体_GB2312" w:eastAsia="楷体_GB2312"/>
          <w:snapToGrid w:val="0"/>
          <w:color w:val="000000"/>
          <w:spacing w:val="-4"/>
          <w:sz w:val="24"/>
        </w:rPr>
      </w:pPr>
      <w:r>
        <w:rPr>
          <w:rFonts w:hint="eastAsia"/>
          <w:snapToGrid w:val="0"/>
          <w:spacing w:val="-4"/>
        </w:rPr>
        <w:t>注</w:t>
      </w:r>
      <w:r>
        <w:rPr>
          <w:rFonts w:hint="eastAsia"/>
          <w:snapToGrid w:val="0"/>
          <w:spacing w:val="-4"/>
          <w:sz w:val="24"/>
        </w:rPr>
        <w:t>：</w:t>
      </w:r>
      <w:r>
        <w:rPr>
          <w:rFonts w:hint="eastAsia" w:ascii="楷体_GB2312" w:eastAsia="楷体_GB2312"/>
          <w:snapToGrid w:val="0"/>
          <w:spacing w:val="-4"/>
          <w:sz w:val="24"/>
        </w:rPr>
        <w:t>1、经济类型指国有、有限责任、股份、集体、联营、私营、港澳台资、外商投资企业等。详见国家统计局2001年颁发的</w:t>
      </w:r>
      <w:r>
        <w:rPr>
          <w:rFonts w:hint="eastAsia" w:ascii="楷体_GB2312" w:eastAsia="楷体_GB2312"/>
          <w:snapToGrid w:val="0"/>
          <w:color w:val="000000"/>
          <w:spacing w:val="-4"/>
          <w:sz w:val="24"/>
        </w:rPr>
        <w:t>《关于划分企业登记注册类型的规定》。</w:t>
      </w:r>
    </w:p>
    <w:p>
      <w:pPr>
        <w:adjustRightInd w:val="0"/>
        <w:snapToGrid w:val="0"/>
        <w:spacing w:line="460" w:lineRule="exact"/>
        <w:ind w:firstLine="650" w:firstLineChars="200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2、所属行业按GB/T4754《国民经济行业分类》小类填报。</w:t>
      </w:r>
    </w:p>
    <w:p>
      <w:pPr>
        <w:adjustRightInd w:val="0"/>
        <w:snapToGrid w:val="0"/>
        <w:spacing w:line="460" w:lineRule="exact"/>
        <w:ind w:firstLine="650" w:firstLineChars="200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3、企业规模划分详见国家统计局等四部委2003年颁发的《中小企业标准暂行规定》。</w:t>
      </w:r>
    </w:p>
    <w:p>
      <w:pPr>
        <w:adjustRightInd w:val="0"/>
        <w:snapToGrid w:val="0"/>
        <w:spacing w:line="460" w:lineRule="exact"/>
        <w:ind w:firstLine="650" w:firstLineChars="200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4、提供企业主要供应商名单10名以上（应包括关键原材料供应商）。                                                                   </w:t>
      </w:r>
    </w:p>
    <w:p>
      <w:pPr>
        <w:spacing w:before="50" w:line="360" w:lineRule="auto"/>
        <w:jc w:val="center"/>
        <w:rPr>
          <w:rFonts w:ascii="宋体"/>
          <w:b/>
          <w:snapToGrid w:val="0"/>
          <w:spacing w:val="-4"/>
          <w:sz w:val="36"/>
        </w:rPr>
      </w:pPr>
      <w:r>
        <w:rPr>
          <w:rFonts w:hint="eastAsia" w:ascii="宋体"/>
          <w:b/>
          <w:snapToGrid w:val="0"/>
          <w:spacing w:val="-4"/>
          <w:sz w:val="36"/>
        </w:rPr>
        <w:t>基 本 情 况 （二）</w:t>
      </w:r>
    </w:p>
    <w:p>
      <w:pPr>
        <w:spacing w:before="50" w:line="600" w:lineRule="exact"/>
        <w:ind w:firstLine="54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1、是否通过质量管理体系认证  □是    □否</w:t>
      </w:r>
    </w:p>
    <w:p>
      <w:pPr>
        <w:spacing w:before="50" w:line="600" w:lineRule="exact"/>
        <w:ind w:firstLine="4471" w:firstLineChars="1225"/>
        <w:rPr>
          <w:rFonts w:ascii="宋体"/>
          <w:snapToGrid w:val="0"/>
          <w:spacing w:val="-4"/>
          <w:sz w:val="28"/>
          <w:u w:val="single"/>
        </w:rPr>
      </w:pPr>
      <w:r>
        <w:rPr>
          <w:rFonts w:hint="eastAsia" w:ascii="宋体"/>
          <w:snapToGrid w:val="0"/>
          <w:spacing w:val="-4"/>
          <w:sz w:val="28"/>
        </w:rPr>
        <w:t>认证时间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</w:t>
      </w:r>
    </w:p>
    <w:p>
      <w:pPr>
        <w:spacing w:before="50" w:line="600" w:lineRule="exact"/>
        <w:ind w:firstLine="4482" w:firstLineChars="1228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□ 提供证书复印件</w:t>
      </w:r>
    </w:p>
    <w:p>
      <w:pPr>
        <w:spacing w:before="50" w:line="600" w:lineRule="exact"/>
        <w:ind w:firstLine="54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2、是否通过环境管理体系认证  □是    □否</w:t>
      </w:r>
    </w:p>
    <w:p>
      <w:pPr>
        <w:spacing w:before="50" w:line="600" w:lineRule="exact"/>
        <w:ind w:firstLine="4482" w:firstLineChars="1228"/>
        <w:rPr>
          <w:rFonts w:ascii="宋体"/>
          <w:snapToGrid w:val="0"/>
          <w:spacing w:val="-4"/>
          <w:sz w:val="28"/>
          <w:u w:val="single"/>
        </w:rPr>
      </w:pPr>
      <w:r>
        <w:rPr>
          <w:rFonts w:hint="eastAsia" w:ascii="宋体"/>
          <w:snapToGrid w:val="0"/>
          <w:spacing w:val="-4"/>
          <w:sz w:val="28"/>
        </w:rPr>
        <w:t>认证时间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</w:t>
      </w:r>
    </w:p>
    <w:p>
      <w:pPr>
        <w:spacing w:before="50" w:line="600" w:lineRule="exact"/>
        <w:ind w:firstLine="4482" w:firstLineChars="1228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□ 提供证书复印件</w:t>
      </w:r>
    </w:p>
    <w:p>
      <w:pPr>
        <w:spacing w:before="50" w:line="600" w:lineRule="exact"/>
        <w:ind w:firstLine="54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3、是否通过职业健康安全管理体系认证 </w:t>
      </w:r>
    </w:p>
    <w:p>
      <w:pPr>
        <w:spacing w:before="50" w:line="600" w:lineRule="exact"/>
        <w:ind w:firstLine="4471" w:firstLineChars="1225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□是    □否</w:t>
      </w:r>
    </w:p>
    <w:p>
      <w:pPr>
        <w:spacing w:before="50" w:line="600" w:lineRule="exact"/>
        <w:ind w:firstLine="3277" w:firstLineChars="898"/>
        <w:rPr>
          <w:rFonts w:ascii="宋体"/>
          <w:snapToGrid w:val="0"/>
          <w:spacing w:val="-4"/>
          <w:sz w:val="28"/>
          <w:u w:val="single"/>
        </w:rPr>
      </w:pPr>
      <w:r>
        <w:rPr>
          <w:rFonts w:hint="eastAsia" w:ascii="宋体"/>
          <w:snapToGrid w:val="0"/>
          <w:spacing w:val="-4"/>
          <w:sz w:val="28"/>
        </w:rPr>
        <w:t xml:space="preserve">         认证时间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</w:t>
      </w:r>
    </w:p>
    <w:p>
      <w:pPr>
        <w:spacing w:before="50" w:line="600" w:lineRule="exact"/>
        <w:ind w:firstLine="4482" w:firstLineChars="1228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□ 提供证书复印件</w:t>
      </w:r>
    </w:p>
    <w:p>
      <w:pPr>
        <w:spacing w:before="50" w:line="600" w:lineRule="exact"/>
        <w:ind w:firstLine="540"/>
        <w:rPr>
          <w:rFonts w:ascii="宋体"/>
          <w:snapToGrid w:val="0"/>
          <w:spacing w:val="-4"/>
          <w:sz w:val="28"/>
          <w:u w:val="single"/>
        </w:rPr>
      </w:pPr>
      <w:r>
        <w:rPr>
          <w:rFonts w:hint="eastAsia" w:ascii="宋体"/>
          <w:snapToGrid w:val="0"/>
          <w:spacing w:val="-4"/>
          <w:sz w:val="28"/>
        </w:rPr>
        <w:t xml:space="preserve">4、其他认证   </w:t>
      </w:r>
      <w:r>
        <w:rPr>
          <w:rFonts w:ascii="宋体"/>
          <w:snapToGrid w:val="0"/>
          <w:spacing w:val="-4"/>
          <w:sz w:val="28"/>
        </w:rPr>
        <w:t xml:space="preserve">   </w:t>
      </w:r>
      <w:r>
        <w:rPr>
          <w:rFonts w:hint="eastAsia" w:ascii="宋体"/>
          <w:snapToGrid w:val="0"/>
          <w:spacing w:val="-4"/>
          <w:sz w:val="28"/>
        </w:rPr>
        <w:t xml:space="preserve">            □</w:t>
      </w:r>
      <w:r>
        <w:rPr>
          <w:rFonts w:ascii="宋体"/>
          <w:snapToGrid w:val="0"/>
          <w:spacing w:val="-4"/>
          <w:sz w:val="28"/>
        </w:rPr>
        <w:t xml:space="preserve"> </w:t>
      </w:r>
      <w:r>
        <w:rPr>
          <w:rFonts w:hint="eastAsia" w:ascii="宋体"/>
          <w:snapToGrid w:val="0"/>
          <w:spacing w:val="-4"/>
          <w:sz w:val="28"/>
        </w:rPr>
        <w:t xml:space="preserve">认证名称 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</w:t>
      </w:r>
    </w:p>
    <w:p>
      <w:pPr>
        <w:spacing w:before="50" w:line="600" w:lineRule="exact"/>
        <w:ind w:firstLine="540"/>
        <w:rPr>
          <w:rFonts w:ascii="宋体"/>
          <w:snapToGrid w:val="0"/>
          <w:spacing w:val="-4"/>
          <w:sz w:val="28"/>
          <w:u w:val="single"/>
        </w:rPr>
      </w:pPr>
      <w:r>
        <w:rPr>
          <w:rFonts w:hint="eastAsia" w:ascii="宋体"/>
          <w:snapToGrid w:val="0"/>
          <w:spacing w:val="-4"/>
          <w:sz w:val="28"/>
        </w:rPr>
        <w:t xml:space="preserve">                             认证时间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</w:t>
      </w:r>
    </w:p>
    <w:p>
      <w:pPr>
        <w:spacing w:before="50" w:line="600" w:lineRule="exact"/>
        <w:ind w:firstLine="54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                             □ 提供证书复印件</w:t>
      </w:r>
    </w:p>
    <w:p>
      <w:pPr>
        <w:spacing w:before="50" w:line="600" w:lineRule="exact"/>
        <w:ind w:firstLine="54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5、企业是否属于限制性行业      □是    □否          </w:t>
      </w:r>
    </w:p>
    <w:p>
      <w:pPr>
        <w:spacing w:before="50" w:line="600" w:lineRule="exact"/>
        <w:ind w:firstLine="540"/>
        <w:rPr>
          <w:rFonts w:ascii="宋体"/>
          <w:snapToGrid w:val="0"/>
          <w:color w:val="FF000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6、企业是否遵守环保法律法规    □是    □否     </w:t>
      </w:r>
      <w:r>
        <w:rPr>
          <w:rFonts w:hint="eastAsia" w:ascii="宋体"/>
          <w:snapToGrid w:val="0"/>
          <w:color w:val="FF0000"/>
          <w:spacing w:val="-4"/>
          <w:sz w:val="28"/>
        </w:rPr>
        <w:t xml:space="preserve"> </w:t>
      </w:r>
    </w:p>
    <w:p>
      <w:pPr>
        <w:spacing w:before="50" w:line="600" w:lineRule="exact"/>
        <w:ind w:firstLine="54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7、企业是否完成政府节能减排目标责任任务  </w:t>
      </w:r>
    </w:p>
    <w:p>
      <w:pPr>
        <w:spacing w:before="50" w:line="600" w:lineRule="exact"/>
        <w:ind w:firstLine="4836" w:firstLineChars="1325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□是    □否</w:t>
      </w:r>
    </w:p>
    <w:p>
      <w:pPr>
        <w:spacing w:before="50" w:line="600" w:lineRule="exact"/>
        <w:ind w:firstLine="547" w:firstLineChars="15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8、纳入国家强制性管理范围的企业（含产品和服务）是否取得相关证照                            </w:t>
      </w:r>
    </w:p>
    <w:p>
      <w:pPr>
        <w:spacing w:before="50" w:line="600" w:lineRule="exact"/>
        <w:ind w:firstLine="4649" w:firstLineChars="1274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 □是    □否    </w:t>
      </w:r>
    </w:p>
    <w:p>
      <w:pPr>
        <w:spacing w:before="50" w:line="600" w:lineRule="exact"/>
        <w:ind w:firstLine="4306" w:firstLineChars="1180"/>
        <w:rPr>
          <w:rFonts w:ascii="宋体"/>
          <w:snapToGrid w:val="0"/>
          <w:spacing w:val="-4"/>
          <w:sz w:val="28"/>
          <w:u w:val="single"/>
        </w:rPr>
      </w:pPr>
      <w:r>
        <w:rPr>
          <w:rFonts w:hint="eastAsia" w:ascii="宋体"/>
          <w:snapToGrid w:val="0"/>
          <w:spacing w:val="-4"/>
          <w:sz w:val="28"/>
        </w:rPr>
        <w:t>取得相关证照时间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</w:t>
      </w:r>
    </w:p>
    <w:p>
      <w:pPr>
        <w:spacing w:before="50" w:line="600" w:lineRule="exact"/>
        <w:ind w:firstLine="4306" w:firstLineChars="118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□ 提供证实性材料</w:t>
      </w:r>
    </w:p>
    <w:p>
      <w:pPr>
        <w:spacing w:before="50" w:line="600" w:lineRule="exact"/>
        <w:ind w:firstLine="730" w:firstLineChars="20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9、近三年有无重大产品安全、质量事故 </w:t>
      </w:r>
    </w:p>
    <w:p>
      <w:pPr>
        <w:spacing w:before="50" w:line="600" w:lineRule="exact"/>
        <w:ind w:firstLine="4306" w:firstLineChars="118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□有    □无</w:t>
      </w:r>
    </w:p>
    <w:p>
      <w:pPr>
        <w:spacing w:before="50" w:line="600" w:lineRule="exact"/>
        <w:ind w:firstLine="730" w:firstLineChars="20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10、近三年有无重大安全生产、消防事故 </w:t>
      </w:r>
    </w:p>
    <w:p>
      <w:pPr>
        <w:spacing w:before="50" w:line="600" w:lineRule="exact"/>
        <w:ind w:firstLine="4306" w:firstLineChars="118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□有    □无</w:t>
      </w:r>
    </w:p>
    <w:p>
      <w:pPr>
        <w:spacing w:before="50" w:line="600" w:lineRule="exact"/>
        <w:ind w:firstLine="730" w:firstLineChars="20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11、近三年有无重大环境污染、公共卫生等事故 </w:t>
      </w:r>
    </w:p>
    <w:p>
      <w:pPr>
        <w:spacing w:before="50" w:line="600" w:lineRule="exact"/>
        <w:ind w:firstLine="4306" w:firstLineChars="1180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□有    □无</w:t>
      </w:r>
    </w:p>
    <w:p>
      <w:pPr>
        <w:spacing w:before="50" w:line="600" w:lineRule="exact"/>
        <w:ind w:firstLine="718" w:firstLineChars="197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12、 近三年有无重大违法记录  </w:t>
      </w:r>
    </w:p>
    <w:p>
      <w:pPr>
        <w:spacing w:before="50" w:line="600" w:lineRule="exact"/>
        <w:ind w:firstLine="4117" w:firstLineChars="1128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 xml:space="preserve"> □有    □无</w:t>
      </w:r>
    </w:p>
    <w:p>
      <w:pPr>
        <w:spacing w:before="50" w:line="600" w:lineRule="exact"/>
        <w:ind w:firstLine="540"/>
        <w:rPr>
          <w:rFonts w:ascii="宋体"/>
          <w:snapToGrid w:val="0"/>
          <w:spacing w:val="-4"/>
          <w:sz w:val="24"/>
        </w:rPr>
      </w:pPr>
      <w:r>
        <w:rPr>
          <w:rFonts w:hint="eastAsia" w:ascii="宋体"/>
          <w:snapToGrid w:val="0"/>
          <w:spacing w:val="-4"/>
          <w:sz w:val="24"/>
        </w:rPr>
        <w:t>注：</w:t>
      </w:r>
      <w:r>
        <w:rPr>
          <w:rFonts w:hint="eastAsia" w:ascii="楷体_GB2312" w:eastAsia="楷体_GB2312"/>
          <w:snapToGrid w:val="0"/>
          <w:spacing w:val="-4"/>
          <w:sz w:val="24"/>
        </w:rPr>
        <w:t>在选定项前“□”内划“</w:t>
      </w:r>
      <w:r>
        <w:rPr>
          <w:rFonts w:hint="eastAsia" w:ascii="楷体_GB2312" w:hAnsi="宋体" w:eastAsia="楷体_GB2312"/>
          <w:snapToGrid w:val="0"/>
          <w:spacing w:val="-4"/>
          <w:sz w:val="24"/>
        </w:rPr>
        <w:t>√</w:t>
      </w:r>
      <w:r>
        <w:rPr>
          <w:rFonts w:hint="eastAsia" w:ascii="楷体_GB2312" w:eastAsia="楷体_GB2312"/>
          <w:snapToGrid w:val="0"/>
          <w:spacing w:val="-4"/>
          <w:sz w:val="24"/>
        </w:rPr>
        <w:t>”。</w:t>
      </w:r>
    </w:p>
    <w:p>
      <w:pPr>
        <w:spacing w:before="50" w:line="340" w:lineRule="exact"/>
        <w:rPr>
          <w:rFonts w:ascii="宋体"/>
          <w:snapToGrid w:val="0"/>
          <w:spacing w:val="-4"/>
          <w:sz w:val="28"/>
        </w:rPr>
      </w:pPr>
    </w:p>
    <w:tbl>
      <w:tblPr>
        <w:tblStyle w:val="4"/>
        <w:tblW w:w="92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9216" w:type="dxa"/>
          </w:tcPr>
          <w:p>
            <w:pPr>
              <w:spacing w:before="50" w:line="340" w:lineRule="exact"/>
              <w:rPr>
                <w:rFonts w:ascii="宋体"/>
                <w:snapToGrid w:val="0"/>
                <w:spacing w:val="-4"/>
                <w:sz w:val="28"/>
              </w:rPr>
            </w:pPr>
          </w:p>
          <w:tbl>
            <w:tblPr>
              <w:tblStyle w:val="4"/>
              <w:tblW w:w="90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65" w:hRule="atLeast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before="50" w:line="340" w:lineRule="exact"/>
                    <w:jc w:val="center"/>
                    <w:rPr>
                      <w:rFonts w:ascii="宋体"/>
                      <w:snapToGrid w:val="0"/>
                      <w:spacing w:val="-4"/>
                      <w:sz w:val="32"/>
                    </w:rPr>
                  </w:pPr>
                  <w:r>
                    <w:rPr>
                      <w:rFonts w:hint="eastAsia" w:ascii="宋体"/>
                      <w:snapToGrid w:val="0"/>
                      <w:spacing w:val="-4"/>
                      <w:sz w:val="32"/>
                    </w:rPr>
                    <w:t>联 系 方 式</w:t>
                  </w:r>
                </w:p>
                <w:p>
                  <w:pPr>
                    <w:spacing w:before="50" w:line="360" w:lineRule="auto"/>
                    <w:ind w:firstLine="365" w:firstLineChars="100"/>
                    <w:rPr>
                      <w:rFonts w:ascii="宋体"/>
                      <w:snapToGrid w:val="0"/>
                      <w:spacing w:val="-4"/>
                      <w:sz w:val="28"/>
                    </w:rPr>
                  </w:pPr>
                  <w:r>
                    <w:rPr>
                      <w:rFonts w:hint="eastAsia" w:ascii="宋体"/>
                      <w:snapToGrid w:val="0"/>
                      <w:spacing w:val="-4"/>
                      <w:sz w:val="28"/>
                    </w:rPr>
                    <w:t>联系部门：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  <w:u w:val="single"/>
                    </w:rPr>
                    <w:t xml:space="preserve">                                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</w:rPr>
                    <w:t>联系人：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  <w:u w:val="single"/>
                    </w:rPr>
                    <w:t xml:space="preserve">            </w:t>
                  </w:r>
                </w:p>
                <w:p>
                  <w:pPr>
                    <w:spacing w:before="50" w:line="360" w:lineRule="auto"/>
                    <w:ind w:firstLine="365" w:firstLineChars="100"/>
                    <w:rPr>
                      <w:rFonts w:ascii="宋体"/>
                      <w:snapToGrid w:val="0"/>
                      <w:spacing w:val="-4"/>
                      <w:sz w:val="28"/>
                    </w:rPr>
                  </w:pPr>
                  <w:r>
                    <w:rPr>
                      <w:rFonts w:hint="eastAsia" w:ascii="宋体"/>
                      <w:snapToGrid w:val="0"/>
                      <w:spacing w:val="-4"/>
                      <w:sz w:val="28"/>
                    </w:rPr>
                    <w:t>地    址：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  <w:u w:val="single"/>
                    </w:rPr>
                    <w:t xml:space="preserve">                                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</w:rPr>
                    <w:t>邮  编：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  <w:u w:val="single"/>
                    </w:rPr>
                    <w:t xml:space="preserve">             </w:t>
                  </w:r>
                </w:p>
                <w:p>
                  <w:pPr>
                    <w:spacing w:before="50" w:line="360" w:lineRule="auto"/>
                    <w:ind w:firstLine="365" w:firstLineChars="100"/>
                    <w:rPr>
                      <w:rFonts w:ascii="宋体"/>
                      <w:snapToGrid w:val="0"/>
                      <w:spacing w:val="-4"/>
                      <w:sz w:val="28"/>
                    </w:rPr>
                  </w:pPr>
                  <w:r>
                    <w:rPr>
                      <w:rFonts w:hint="eastAsia" w:ascii="宋体"/>
                      <w:snapToGrid w:val="0"/>
                      <w:spacing w:val="-4"/>
                      <w:sz w:val="28"/>
                    </w:rPr>
                    <w:t>电    话：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  <w:u w:val="single"/>
                    </w:rPr>
                    <w:t xml:space="preserve">                           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</w:rPr>
                    <w:t>手  机：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  <w:u w:val="single"/>
                    </w:rPr>
                    <w:t xml:space="preserve">                  </w:t>
                  </w:r>
                </w:p>
                <w:p>
                  <w:pPr>
                    <w:spacing w:before="50" w:line="360" w:lineRule="auto"/>
                    <w:ind w:firstLine="365" w:firstLineChars="100"/>
                    <w:rPr>
                      <w:rFonts w:ascii="宋体"/>
                      <w:snapToGrid w:val="0"/>
                      <w:color w:val="000000"/>
                      <w:spacing w:val="-4"/>
                      <w:sz w:val="28"/>
                      <w:u w:val="single"/>
                    </w:rPr>
                  </w:pPr>
                  <w:r>
                    <w:rPr>
                      <w:rFonts w:hint="eastAsia" w:ascii="宋体"/>
                      <w:snapToGrid w:val="0"/>
                      <w:spacing w:val="-4"/>
                      <w:sz w:val="28"/>
                    </w:rPr>
                    <w:t>传    真：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  <w:u w:val="single"/>
                    </w:rPr>
                    <w:t xml:space="preserve">                        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</w:rPr>
                    <w:t xml:space="preserve">   </w:t>
                  </w:r>
                  <w:r>
                    <w:rPr>
                      <w:snapToGrid w:val="0"/>
                      <w:spacing w:val="-4"/>
                      <w:sz w:val="28"/>
                    </w:rPr>
                    <w:t>E</w:t>
                  </w:r>
                  <w:r>
                    <w:rPr>
                      <w:rFonts w:hint="eastAsia"/>
                      <w:snapToGrid w:val="0"/>
                      <w:spacing w:val="-4"/>
                      <w:sz w:val="28"/>
                    </w:rPr>
                    <w:t>-</w:t>
                  </w:r>
                  <w:r>
                    <w:rPr>
                      <w:snapToGrid w:val="0"/>
                      <w:spacing w:val="-4"/>
                      <w:sz w:val="28"/>
                    </w:rPr>
                    <w:t>mail</w:t>
                  </w:r>
                  <w:r>
                    <w:rPr>
                      <w:rFonts w:hint="eastAsia" w:ascii="宋体"/>
                      <w:snapToGrid w:val="0"/>
                      <w:spacing w:val="-4"/>
                      <w:sz w:val="28"/>
                    </w:rPr>
                    <w:t>：</w:t>
                  </w:r>
                  <w:r>
                    <w:rPr>
                      <w:rFonts w:hint="eastAsia" w:ascii="宋体"/>
                      <w:snapToGrid w:val="0"/>
                      <w:color w:val="000000"/>
                      <w:spacing w:val="-4"/>
                      <w:sz w:val="28"/>
                      <w:u w:val="single"/>
                    </w:rPr>
                    <w:t>　　　　　　    　</w:t>
                  </w:r>
                </w:p>
                <w:p>
                  <w:pPr>
                    <w:spacing w:before="50" w:line="340" w:lineRule="exact"/>
                    <w:jc w:val="center"/>
                    <w:rPr>
                      <w:rFonts w:ascii="宋体"/>
                      <w:snapToGrid w:val="0"/>
                      <w:spacing w:val="-4"/>
                      <w:sz w:val="32"/>
                    </w:rPr>
                  </w:pPr>
                </w:p>
              </w:tc>
            </w:tr>
          </w:tbl>
          <w:p>
            <w:pPr>
              <w:spacing w:before="50" w:line="340" w:lineRule="exac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</w:tbl>
    <w:p>
      <w:pPr>
        <w:jc w:val="center"/>
        <w:rPr>
          <w:rFonts w:ascii="宋体"/>
          <w:b/>
          <w:snapToGrid w:val="0"/>
          <w:spacing w:val="-4"/>
          <w:sz w:val="36"/>
        </w:rPr>
      </w:pPr>
      <w:r>
        <w:rPr>
          <w:rFonts w:ascii="宋体"/>
          <w:b/>
          <w:snapToGrid w:val="0"/>
          <w:spacing w:val="-4"/>
          <w:sz w:val="36"/>
        </w:rPr>
        <w:br w:type="page"/>
      </w:r>
      <w:r>
        <w:rPr>
          <w:rFonts w:hint="eastAsia" w:ascii="宋体"/>
          <w:b/>
          <w:snapToGrid w:val="0"/>
          <w:spacing w:val="-4"/>
          <w:sz w:val="36"/>
        </w:rPr>
        <w:t>主要产品质量水平</w:t>
      </w:r>
    </w:p>
    <w:p>
      <w:pPr>
        <w:spacing w:line="4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主导产品名称及执行标准：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             </w:t>
      </w:r>
    </w:p>
    <w:p>
      <w:pPr>
        <w:spacing w:line="440" w:lineRule="exact"/>
        <w:ind w:left="1605"/>
        <w:jc w:val="left"/>
        <w:rPr>
          <w:rFonts w:ascii="宋体"/>
          <w:snapToGrid w:val="0"/>
          <w:spacing w:val="-4"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1919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主要技术指标</w:t>
            </w:r>
          </w:p>
        </w:tc>
        <w:tc>
          <w:tcPr>
            <w:tcW w:w="1930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本企业水平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同行业水平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</w:tbl>
    <w:p>
      <w:pPr>
        <w:spacing w:beforeLines="50" w:line="4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主要产品名称及执行标准：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             </w:t>
      </w:r>
    </w:p>
    <w:p>
      <w:pPr>
        <w:spacing w:line="440" w:lineRule="exact"/>
        <w:ind w:left="1605"/>
        <w:jc w:val="left"/>
        <w:rPr>
          <w:rFonts w:ascii="宋体"/>
          <w:snapToGrid w:val="0"/>
          <w:spacing w:val="-4"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1919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主要技术指标</w:t>
            </w:r>
          </w:p>
        </w:tc>
        <w:tc>
          <w:tcPr>
            <w:tcW w:w="1930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本企业水平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同行业水平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</w:tbl>
    <w:p>
      <w:pPr>
        <w:spacing w:beforeLines="50" w:line="4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主要产品名称及执行标准：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             </w:t>
      </w:r>
    </w:p>
    <w:p>
      <w:pPr>
        <w:spacing w:line="440" w:lineRule="exact"/>
        <w:ind w:left="1605"/>
        <w:jc w:val="left"/>
        <w:rPr>
          <w:rFonts w:ascii="宋体"/>
          <w:snapToGrid w:val="0"/>
          <w:spacing w:val="-4"/>
          <w:sz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1919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主要技术指标</w:t>
            </w:r>
          </w:p>
        </w:tc>
        <w:tc>
          <w:tcPr>
            <w:tcW w:w="1930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本企业水平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同行业水平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930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</w:tbl>
    <w:p>
      <w:pPr>
        <w:spacing w:line="560" w:lineRule="exac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注：本企业水平按申报年份的指标填写。</w:t>
      </w:r>
    </w:p>
    <w:p>
      <w:pPr>
        <w:spacing w:afterLines="50" w:line="360" w:lineRule="exact"/>
        <w:jc w:val="center"/>
        <w:rPr>
          <w:rFonts w:ascii="宋体"/>
          <w:b/>
          <w:bCs/>
          <w:snapToGrid w:val="0"/>
          <w:spacing w:val="-4"/>
          <w:sz w:val="36"/>
          <w:szCs w:val="36"/>
        </w:rPr>
      </w:pPr>
      <w:r>
        <w:rPr>
          <w:rFonts w:hint="eastAsia" w:ascii="宋体"/>
          <w:b/>
          <w:bCs/>
          <w:snapToGrid w:val="0"/>
          <w:spacing w:val="-4"/>
          <w:sz w:val="36"/>
          <w:szCs w:val="36"/>
        </w:rPr>
        <w:t>近三年产品质量监督抽查情况</w:t>
      </w:r>
    </w:p>
    <w:p>
      <w:pPr>
        <w:spacing w:afterLines="50" w:line="360" w:lineRule="exact"/>
        <w:jc w:val="center"/>
        <w:rPr>
          <w:rFonts w:ascii="宋体"/>
          <w:bCs/>
          <w:snapToGrid w:val="0"/>
          <w:spacing w:val="-4"/>
          <w:sz w:val="32"/>
          <w:szCs w:val="32"/>
        </w:rPr>
      </w:pPr>
      <w:r>
        <w:rPr>
          <w:rFonts w:hint="eastAsia" w:ascii="宋体"/>
          <w:bCs/>
          <w:snapToGrid w:val="0"/>
          <w:spacing w:val="-4"/>
          <w:sz w:val="32"/>
          <w:szCs w:val="32"/>
        </w:rPr>
        <w:t>（国家、省、市级）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时     间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产 品 名 称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抽 查 部 门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抽 查 结 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</w:tbl>
    <w:p>
      <w:pPr>
        <w:spacing w:line="560" w:lineRule="exact"/>
        <w:jc w:val="center"/>
        <w:rPr>
          <w:rFonts w:ascii="宋体"/>
          <w:b/>
          <w:bCs/>
          <w:snapToGrid w:val="0"/>
          <w:spacing w:val="-4"/>
          <w:sz w:val="28"/>
        </w:rPr>
      </w:pPr>
    </w:p>
    <w:p>
      <w:pPr>
        <w:spacing w:line="560" w:lineRule="exact"/>
        <w:jc w:val="center"/>
        <w:rPr>
          <w:rFonts w:ascii="宋体"/>
          <w:b/>
          <w:bCs/>
          <w:snapToGrid w:val="0"/>
          <w:spacing w:val="-4"/>
          <w:sz w:val="36"/>
          <w:szCs w:val="36"/>
        </w:rPr>
      </w:pPr>
      <w:r>
        <w:rPr>
          <w:rFonts w:hint="eastAsia" w:ascii="宋体"/>
          <w:b/>
          <w:bCs/>
          <w:snapToGrid w:val="0"/>
          <w:spacing w:val="-4"/>
          <w:sz w:val="36"/>
          <w:szCs w:val="36"/>
        </w:rPr>
        <w:t>近三年产品质量商检情况</w:t>
      </w:r>
    </w:p>
    <w:p>
      <w:pPr>
        <w:spacing w:afterLines="50" w:line="560" w:lineRule="exact"/>
        <w:jc w:val="center"/>
        <w:rPr>
          <w:rFonts w:ascii="宋体"/>
          <w:bCs/>
          <w:snapToGrid w:val="0"/>
          <w:spacing w:val="-4"/>
          <w:sz w:val="32"/>
          <w:szCs w:val="32"/>
        </w:rPr>
      </w:pPr>
      <w:r>
        <w:rPr>
          <w:rFonts w:hint="eastAsia" w:ascii="宋体"/>
          <w:bCs/>
          <w:snapToGrid w:val="0"/>
          <w:spacing w:val="-4"/>
          <w:sz w:val="32"/>
          <w:szCs w:val="32"/>
        </w:rPr>
        <w:t>（有出口的企业需填写）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时     间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产 品 名 称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商 检 部 门</w:t>
            </w:r>
          </w:p>
        </w:tc>
        <w:tc>
          <w:tcPr>
            <w:tcW w:w="2279" w:type="dxa"/>
          </w:tcPr>
          <w:p>
            <w:pPr>
              <w:spacing w:line="56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商 检 结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79" w:type="dxa"/>
          </w:tcPr>
          <w:p>
            <w:pPr>
              <w:spacing w:line="56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</w:tbl>
    <w:p>
      <w:pPr>
        <w:spacing w:afterLines="50" w:line="560" w:lineRule="exact"/>
        <w:jc w:val="center"/>
        <w:rPr>
          <w:rFonts w:ascii="宋体"/>
          <w:b/>
          <w:snapToGrid w:val="0"/>
          <w:spacing w:val="-4"/>
          <w:sz w:val="36"/>
        </w:rPr>
      </w:pPr>
      <w:r>
        <w:rPr>
          <w:rFonts w:hint="eastAsia" w:ascii="宋体"/>
          <w:b/>
          <w:snapToGrid w:val="0"/>
          <w:spacing w:val="-4"/>
          <w:sz w:val="36"/>
        </w:rPr>
        <w:t>主要经济效益、安全、环境指标</w:t>
      </w: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534"/>
        <w:gridCol w:w="1035"/>
        <w:gridCol w:w="1165"/>
        <w:gridCol w:w="1014"/>
        <w:gridCol w:w="1014"/>
        <w:gridCol w:w="1220"/>
        <w:gridCol w:w="1064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7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项  目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单位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ind w:firstLine="530" w:firstLineChars="200"/>
              <w:jc w:val="right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年</w:t>
            </w:r>
          </w:p>
        </w:tc>
        <w:tc>
          <w:tcPr>
            <w:tcW w:w="1014" w:type="dxa"/>
            <w:vAlign w:val="center"/>
          </w:tcPr>
          <w:p>
            <w:pPr>
              <w:spacing w:line="360" w:lineRule="exact"/>
              <w:jc w:val="right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年</w:t>
            </w:r>
          </w:p>
        </w:tc>
        <w:tc>
          <w:tcPr>
            <w:tcW w:w="1014" w:type="dxa"/>
            <w:vAlign w:val="center"/>
          </w:tcPr>
          <w:p>
            <w:pPr>
              <w:spacing w:line="360" w:lineRule="exact"/>
              <w:jc w:val="right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年</w:t>
            </w: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全市</w:t>
            </w:r>
          </w:p>
          <w:p>
            <w:pPr>
              <w:spacing w:line="220" w:lineRule="exact"/>
              <w:jc w:val="center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同行名次</w:t>
            </w:r>
          </w:p>
        </w:tc>
        <w:tc>
          <w:tcPr>
            <w:tcW w:w="106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全省</w:t>
            </w:r>
          </w:p>
          <w:p>
            <w:pPr>
              <w:spacing w:line="220" w:lineRule="exact"/>
              <w:jc w:val="center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同行名次</w:t>
            </w:r>
          </w:p>
        </w:tc>
        <w:tc>
          <w:tcPr>
            <w:tcW w:w="106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全国</w:t>
            </w:r>
          </w:p>
          <w:p>
            <w:pPr>
              <w:spacing w:line="220" w:lineRule="exact"/>
              <w:jc w:val="center"/>
              <w:rPr>
                <w:rFonts w:ascii="宋体"/>
                <w:b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b/>
                <w:snapToGrid w:val="0"/>
                <w:spacing w:val="-4"/>
                <w:sz w:val="18"/>
                <w:szCs w:val="18"/>
              </w:rPr>
              <w:t>同行名次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总资产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主营业务收入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投资收益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4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工业增加值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利润总额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净利润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7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应纳税总额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8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实纳税总额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9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销售额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创汇总额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万美元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11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总资产贡献率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%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12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资本保值增值率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%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13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资产负债率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%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14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流动资产周转率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成本费用利润率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%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16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全员劳动生产率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万元/人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17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产品销售率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%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18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新产品产值率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%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19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万元总产值综合能能能能耗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吨/万元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20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安全生产指标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21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产品安全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22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环境指标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23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科技成果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项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24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R&amp;D投入与强度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spacing w:val="-4"/>
                <w:sz w:val="18"/>
                <w:szCs w:val="18"/>
              </w:rPr>
              <w:t>万元 / %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1064" w:type="dxa"/>
            <w:tcBorders>
              <w:tr2bl w:val="single" w:color="auto" w:sz="4" w:space="0"/>
            </w:tcBorders>
          </w:tcPr>
          <w:p>
            <w:pPr>
              <w:jc w:val="center"/>
              <w:rPr>
                <w:rFonts w:ascii="宋体"/>
                <w:snapToGrid w:val="0"/>
                <w:spacing w:val="-4"/>
                <w:sz w:val="18"/>
                <w:szCs w:val="18"/>
              </w:rPr>
            </w:pPr>
          </w:p>
        </w:tc>
      </w:tr>
    </w:tbl>
    <w:p>
      <w:pPr>
        <w:spacing w:line="320" w:lineRule="exact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注：</w:t>
      </w:r>
    </w:p>
    <w:p>
      <w:pPr>
        <w:spacing w:line="320" w:lineRule="exact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1、实纳税总额指：企业实际缴纳国税、地税的总和。但不包括个人所得税、各种保险。</w:t>
      </w:r>
    </w:p>
    <w:p>
      <w:pPr>
        <w:spacing w:line="320" w:lineRule="exact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2、11-18项指标填写参见原国家经贸委《关于改进工业经济效益评价考核指标体系的内容及实施方案》的要求。指标的内容及计算公式如下：</w:t>
      </w:r>
    </w:p>
    <w:p>
      <w:pPr>
        <w:spacing w:beforeLines="50" w:line="320" w:lineRule="exact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 利润总额+税金总额+利息支出           12</w:t>
      </w:r>
    </w:p>
    <w:p>
      <w:pPr>
        <w:spacing w:line="320" w:lineRule="exact"/>
        <w:ind w:firstLine="57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ascii="楷体_GB2312" w:eastAsia="楷体_GB2312"/>
          <w:snapToGrid w:val="0"/>
          <w:spacing w:val="-4"/>
          <w:sz w:val="20"/>
        </w:rPr>
        <w:pict>
          <v:line id="_x0000_s1030" o:spid="_x0000_s1030" o:spt="20" style="position:absolute;left:0pt;margin-left:283.5pt;margin-top:7.15pt;height:0pt;width:81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楷体_GB2312" w:eastAsia="楷体_GB2312"/>
          <w:snapToGrid w:val="0"/>
          <w:spacing w:val="-4"/>
          <w:sz w:val="20"/>
        </w:rPr>
        <w:pict>
          <v:line id="_x0000_s1029" o:spid="_x0000_s1029" o:spt="20" style="position:absolute;left:0pt;margin-left:120.75pt;margin-top:7.9pt;height:0pt;width:144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napToGrid w:val="0"/>
          <w:spacing w:val="-4"/>
          <w:sz w:val="24"/>
        </w:rPr>
        <w:t>①总资产贡献率=                             ×               ×100%</w:t>
      </w:r>
    </w:p>
    <w:p>
      <w:pPr>
        <w:spacing w:after="100" w:afterAutospacing="1"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   平均资产总额                累计月数</w:t>
      </w:r>
    </w:p>
    <w:p>
      <w:pPr>
        <w:spacing w:line="320" w:lineRule="exact"/>
        <w:ind w:firstLine="1300" w:firstLineChars="4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其中：税金总额为产品销售税金及附加与应交增值税之和，平均资产总额为期初、期末资产总计的算术平均值。</w:t>
      </w:r>
    </w:p>
    <w:p>
      <w:pPr>
        <w:spacing w:line="240" w:lineRule="exact"/>
        <w:ind w:firstLine="2275" w:firstLineChars="700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报告期期末所有者权益</w:t>
      </w:r>
    </w:p>
    <w:p>
      <w:pPr>
        <w:spacing w:line="320" w:lineRule="exact"/>
        <w:ind w:firstLine="57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ascii="楷体_GB2312" w:eastAsia="楷体_GB2312"/>
          <w:snapToGrid w:val="0"/>
          <w:spacing w:val="-4"/>
          <w:sz w:val="20"/>
        </w:rPr>
        <w:pict>
          <v:line id="_x0000_s1026" o:spid="_x0000_s1026" o:spt="20" style="position:absolute;left:0pt;margin-left:126pt;margin-top:6.6pt;height:0pt;width:144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napToGrid w:val="0"/>
          <w:spacing w:val="-4"/>
          <w:sz w:val="24"/>
        </w:rPr>
        <w:t>②资本保值增值率=                           ×100%</w:t>
      </w: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上年同期期末所有者权益</w:t>
      </w:r>
    </w:p>
    <w:p>
      <w:pPr>
        <w:spacing w:line="24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1300" w:firstLineChars="4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其中：所有者权益等于资产总计减负债总计。</w:t>
      </w:r>
    </w:p>
    <w:p>
      <w:pPr>
        <w:spacing w:line="24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负债总额</w:t>
      </w:r>
    </w:p>
    <w:p>
      <w:pPr>
        <w:spacing w:line="320" w:lineRule="exact"/>
        <w:ind w:firstLine="57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ascii="楷体_GB2312" w:eastAsia="楷体_GB2312"/>
          <w:snapToGrid w:val="0"/>
          <w:spacing w:val="-4"/>
          <w:sz w:val="20"/>
        </w:rPr>
        <w:pict>
          <v:line id="_x0000_s1027" o:spid="_x0000_s1027" o:spt="20" style="position:absolute;left:0pt;margin-left:99pt;margin-top:7.7pt;height:0pt;width:54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napToGrid w:val="0"/>
          <w:spacing w:val="-4"/>
          <w:sz w:val="24"/>
        </w:rPr>
        <w:t>③资产负债率=           ×100%</w:t>
      </w: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资产总额</w:t>
      </w:r>
    </w:p>
    <w:p>
      <w:pPr>
        <w:spacing w:line="24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其中：资产及负债均为报告期期末数。</w:t>
      </w:r>
    </w:p>
    <w:p>
      <w:pPr>
        <w:spacing w:line="24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  销售收入                12</w:t>
      </w:r>
    </w:p>
    <w:p>
      <w:pPr>
        <w:spacing w:line="320" w:lineRule="exact"/>
        <w:ind w:firstLine="57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ascii="楷体_GB2312" w:eastAsia="楷体_GB2312"/>
          <w:snapToGrid w:val="0"/>
          <w:spacing w:val="-4"/>
          <w:sz w:val="20"/>
        </w:rPr>
        <w:pict>
          <v:line id="_x0000_s1035" o:spid="_x0000_s1035" o:spt="20" style="position:absolute;left:0pt;margin-left:252pt;margin-top:7.7pt;height:0pt;width:63pt;z-index:2516674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楷体_GB2312" w:eastAsia="楷体_GB2312"/>
          <w:snapToGrid w:val="0"/>
          <w:spacing w:val="-4"/>
          <w:sz w:val="20"/>
        </w:rPr>
        <w:pict>
          <v:line id="_x0000_s1028" o:spid="_x0000_s1028" o:spt="20" style="position:absolute;left:0pt;margin-left:126pt;margin-top:7.25pt;height:0pt;width:108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napToGrid w:val="0"/>
          <w:spacing w:val="-4"/>
          <w:sz w:val="24"/>
        </w:rPr>
        <w:t>④流动资产周转率=                    ×</w:t>
      </w: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流动资产平均余额         累计月数</w:t>
      </w:r>
    </w:p>
    <w:p>
      <w:pPr>
        <w:spacing w:line="24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  利润总额</w:t>
      </w:r>
    </w:p>
    <w:p>
      <w:pPr>
        <w:spacing w:line="320" w:lineRule="exact"/>
        <w:ind w:firstLine="57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ascii="楷体_GB2312" w:eastAsia="楷体_GB2312"/>
          <w:snapToGrid w:val="0"/>
          <w:spacing w:val="-4"/>
          <w:sz w:val="20"/>
        </w:rPr>
        <w:pict>
          <v:line id="_x0000_s1031" o:spid="_x0000_s1031" o:spt="20" style="position:absolute;left:0pt;margin-left:132.75pt;margin-top:7.35pt;height:0pt;width:81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napToGrid w:val="0"/>
          <w:spacing w:val="-4"/>
          <w:sz w:val="24"/>
        </w:rPr>
        <w:t>⑤成本费用利润率 =                ×100%</w:t>
      </w: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成本费用总额</w:t>
      </w:r>
    </w:p>
    <w:p>
      <w:pPr>
        <w:spacing w:line="320" w:lineRule="exact"/>
        <w:ind w:firstLine="1127" w:firstLineChars="347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1127" w:firstLineChars="347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其中：成本费用总额为产品销售成本、销售费用、管理费用、财务费用之和。</w:t>
      </w:r>
    </w:p>
    <w:p>
      <w:pPr>
        <w:spacing w:line="320" w:lineRule="exact"/>
        <w:ind w:firstLine="1127" w:firstLineChars="347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  工业增加值              12</w:t>
      </w:r>
    </w:p>
    <w:p>
      <w:pPr>
        <w:spacing w:line="320" w:lineRule="exact"/>
        <w:ind w:firstLine="57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ascii="楷体_GB2312" w:eastAsia="楷体_GB2312"/>
          <w:snapToGrid w:val="0"/>
          <w:spacing w:val="-4"/>
          <w:sz w:val="20"/>
        </w:rPr>
        <w:pict>
          <v:line id="_x0000_s1033" o:spid="_x0000_s1033" o:spt="20" style="position:absolute;left:0pt;margin-left:243pt;margin-top:7.65pt;height:0pt;width:90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楷体_GB2312" w:eastAsia="楷体_GB2312"/>
          <w:snapToGrid w:val="0"/>
          <w:spacing w:val="-4"/>
          <w:sz w:val="20"/>
        </w:rPr>
        <w:pict>
          <v:line id="_x0000_s1032" o:spid="_x0000_s1032" o:spt="20" style="position:absolute;left:0pt;margin-left:135pt;margin-top:7.65pt;height:0pt;width:90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napToGrid w:val="0"/>
          <w:spacing w:val="-4"/>
          <w:sz w:val="24"/>
        </w:rPr>
        <w:t xml:space="preserve">⑥全员劳动生产率 =                   ×                 </w:t>
      </w: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全部职工平均人数       累计月数</w:t>
      </w:r>
    </w:p>
    <w:p>
      <w:pPr>
        <w:spacing w:line="24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由于工业增加值是按现行价格计算的，而职工人数不含价格因素，因此应将增加值价格因素予以消除。具体方法可采用总产值价格变动系数消除价格影响。</w:t>
      </w:r>
    </w:p>
    <w:p>
      <w:pPr>
        <w:spacing w:line="320" w:lineRule="exact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工业销售产值                                     </w:t>
      </w:r>
    </w:p>
    <w:p>
      <w:pPr>
        <w:spacing w:line="320" w:lineRule="exact"/>
        <w:ind w:firstLine="57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ascii="楷体_GB2312" w:eastAsia="楷体_GB2312"/>
          <w:snapToGrid w:val="0"/>
          <w:spacing w:val="-4"/>
          <w:sz w:val="20"/>
        </w:rPr>
        <w:pict>
          <v:line id="_x0000_s1034" o:spid="_x0000_s1034" o:spt="20" style="position:absolute;left:0pt;margin-left:108pt;margin-top:7.55pt;height:0pt;width:117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napToGrid w:val="0"/>
          <w:spacing w:val="-4"/>
          <w:sz w:val="24"/>
        </w:rPr>
        <w:t>⑦产品销售率=                      × 100%</w:t>
      </w:r>
    </w:p>
    <w:p>
      <w:pPr>
        <w:spacing w:line="320" w:lineRule="exact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工业总产值（现价）</w:t>
      </w:r>
    </w:p>
    <w:p>
      <w:pPr>
        <w:spacing w:line="320" w:lineRule="exact"/>
        <w:jc w:val="left"/>
        <w:rPr>
          <w:rFonts w:ascii="楷体_GB2312" w:eastAsia="楷体_GB2312"/>
          <w:snapToGrid w:val="0"/>
          <w:spacing w:val="-4"/>
          <w:sz w:val="24"/>
        </w:rPr>
      </w:pP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 新产品产值</w:t>
      </w:r>
    </w:p>
    <w:p>
      <w:pPr>
        <w:spacing w:line="320" w:lineRule="exact"/>
        <w:ind w:firstLine="57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ascii="楷体_GB2312" w:eastAsia="楷体_GB2312"/>
          <w:snapToGrid w:val="0"/>
          <w:spacing w:val="-4"/>
          <w:sz w:val="20"/>
        </w:rPr>
        <w:pict>
          <v:line id="_x0000_s1036" o:spid="_x0000_s1036" o:spt="20" style="position:absolute;left:0pt;margin-left:126pt;margin-top:7.4pt;height:0pt;width:81pt;z-index:2516684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napToGrid w:val="0"/>
          <w:spacing w:val="-4"/>
          <w:sz w:val="24"/>
        </w:rPr>
        <w:t>⑧新产品产值率 =                 ×100%</w:t>
      </w:r>
    </w:p>
    <w:p>
      <w:pPr>
        <w:spacing w:line="320" w:lineRule="exact"/>
        <w:ind w:firstLine="650" w:firstLineChars="200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                    工业总产值</w:t>
      </w:r>
    </w:p>
    <w:p>
      <w:pPr>
        <w:spacing w:line="320" w:lineRule="exact"/>
        <w:jc w:val="left"/>
        <w:rPr>
          <w:rFonts w:ascii="楷体_GB2312" w:eastAsia="楷体_GB2312"/>
          <w:snapToGrid w:val="0"/>
          <w:sz w:val="24"/>
        </w:rPr>
      </w:pPr>
      <w:r>
        <w:rPr>
          <w:rFonts w:hint="eastAsia" w:ascii="楷体_GB2312" w:eastAsia="楷体_GB2312"/>
          <w:snapToGrid w:val="0"/>
          <w:sz w:val="24"/>
        </w:rPr>
        <w:t>3、“万元总产值综合能耗”应将能耗折算为标准煤吨数后，根据工业总产值计算。拆算系数按申报年市统计部门的统一口径。</w:t>
      </w:r>
    </w:p>
    <w:p>
      <w:pPr>
        <w:spacing w:line="320" w:lineRule="exact"/>
        <w:ind w:left="667" w:hanging="666" w:hangingChars="200"/>
        <w:jc w:val="left"/>
        <w:rPr>
          <w:rFonts w:ascii="楷体_GB2312" w:eastAsia="楷体_GB2312"/>
          <w:snapToGrid w:val="0"/>
          <w:sz w:val="24"/>
        </w:rPr>
      </w:pPr>
      <w:r>
        <w:rPr>
          <w:rFonts w:hint="eastAsia" w:ascii="楷体_GB2312" w:eastAsia="楷体_GB2312"/>
          <w:snapToGrid w:val="0"/>
          <w:sz w:val="24"/>
        </w:rPr>
        <w:t>4、“安全生产指标”企业与县经贸部门签订的《安全生产责任书》规定的指标填写。</w:t>
      </w:r>
    </w:p>
    <w:p>
      <w:pPr>
        <w:spacing w:line="320" w:lineRule="exact"/>
        <w:ind w:left="-6" w:leftChars="-2"/>
        <w:jc w:val="left"/>
        <w:rPr>
          <w:rFonts w:ascii="楷体_GB2312" w:eastAsia="楷体_GB2312"/>
          <w:snapToGrid w:val="0"/>
          <w:sz w:val="24"/>
        </w:rPr>
      </w:pPr>
      <w:r>
        <w:rPr>
          <w:rFonts w:hint="eastAsia" w:ascii="楷体_GB2312" w:eastAsia="楷体_GB2312"/>
          <w:snapToGrid w:val="0"/>
          <w:sz w:val="24"/>
        </w:rPr>
        <w:t>5、“产品安全”指影响人体生命安全、财产安全和身体健康的产品质量指标的检测数据，可另页。</w:t>
      </w:r>
    </w:p>
    <w:p>
      <w:pPr>
        <w:spacing w:line="320" w:lineRule="exact"/>
        <w:jc w:val="left"/>
        <w:rPr>
          <w:rFonts w:ascii="楷体_GB2312" w:eastAsia="楷体_GB2312"/>
          <w:snapToGrid w:val="0"/>
          <w:sz w:val="24"/>
        </w:rPr>
      </w:pPr>
      <w:r>
        <w:rPr>
          <w:rFonts w:hint="eastAsia" w:ascii="楷体_GB2312" w:eastAsia="楷体_GB2312"/>
          <w:snapToGrid w:val="0"/>
          <w:sz w:val="24"/>
        </w:rPr>
        <w:t>6、“环境指标”指环境指标的完成情况是否达到相应标准的情况。须提供环境指标依据和监测结果证实性材料（另附页）。</w:t>
      </w:r>
    </w:p>
    <w:p>
      <w:pPr>
        <w:spacing w:line="320" w:lineRule="exact"/>
        <w:jc w:val="left"/>
        <w:rPr>
          <w:rFonts w:ascii="楷体_GB2312" w:eastAsia="楷体_GB2312"/>
          <w:snapToGrid w:val="0"/>
          <w:sz w:val="24"/>
        </w:rPr>
      </w:pPr>
      <w:r>
        <w:rPr>
          <w:rFonts w:hint="eastAsia" w:ascii="楷体_GB2312" w:eastAsia="楷体_GB2312"/>
          <w:snapToGrid w:val="0"/>
          <w:sz w:val="24"/>
        </w:rPr>
        <w:t>7、“科技成果”为市级以上科技成果及著作权、实用新型专利、发明专利的数量，并提供相应的证明材料。</w:t>
      </w:r>
    </w:p>
    <w:p>
      <w:pPr>
        <w:spacing w:line="320" w:lineRule="exact"/>
        <w:jc w:val="left"/>
        <w:rPr>
          <w:rFonts w:ascii="楷体_GB2312" w:eastAsia="楷体_GB2312"/>
          <w:snapToGrid w:val="0"/>
          <w:sz w:val="24"/>
        </w:rPr>
      </w:pPr>
      <w:r>
        <w:rPr>
          <w:rFonts w:hint="eastAsia" w:ascii="楷体_GB2312" w:eastAsia="楷体_GB2312"/>
          <w:snapToGrid w:val="0"/>
          <w:sz w:val="24"/>
        </w:rPr>
        <w:t>8. “R&amp;D投入强度”为企业该年度投入的R&amp;D经费与工业增加值的百分比。R&amp;D经费的计算口径按国家科委</w:t>
      </w:r>
      <w:r>
        <w:rPr>
          <w:rFonts w:ascii="楷体_GB2312" w:eastAsia="楷体_GB2312"/>
          <w:snapToGrid w:val="0"/>
          <w:sz w:val="24"/>
        </w:rPr>
        <w:t>《高新技术企业认定管理工作指引》</w:t>
      </w:r>
      <w:r>
        <w:rPr>
          <w:rFonts w:hint="eastAsia" w:ascii="楷体_GB2312" w:eastAsia="楷体_GB2312"/>
          <w:snapToGrid w:val="0"/>
          <w:sz w:val="24"/>
        </w:rPr>
        <w:t>（</w:t>
      </w:r>
      <w:r>
        <w:rPr>
          <w:rFonts w:ascii="楷体_GB2312" w:eastAsia="楷体_GB2312"/>
          <w:snapToGrid w:val="0"/>
          <w:sz w:val="24"/>
        </w:rPr>
        <w:t>国科发火〔2008〕362号</w:t>
      </w:r>
      <w:r>
        <w:rPr>
          <w:rFonts w:hint="eastAsia" w:ascii="楷体_GB2312" w:eastAsia="楷体_GB2312"/>
          <w:snapToGrid w:val="0"/>
          <w:sz w:val="24"/>
        </w:rPr>
        <w:t>）附件第四章的规定。</w:t>
      </w:r>
    </w:p>
    <w:p>
      <w:pPr>
        <w:spacing w:line="320" w:lineRule="exact"/>
        <w:ind w:left="-6" w:leftChars="-2"/>
        <w:jc w:val="left"/>
        <w:rPr>
          <w:rFonts w:ascii="楷体_GB2312" w:eastAsia="楷体_GB2312"/>
          <w:snapToGrid w:val="0"/>
          <w:sz w:val="24"/>
        </w:rPr>
      </w:pPr>
      <w:r>
        <w:rPr>
          <w:rFonts w:hint="eastAsia" w:ascii="楷体_GB2312" w:eastAsia="楷体_GB2312"/>
          <w:snapToGrid w:val="0"/>
          <w:sz w:val="24"/>
        </w:rPr>
        <w:t>9、行业指GB/T4754-2002《国民经济行业分类》小类。“同行名次”为申报年的数据。</w:t>
      </w:r>
    </w:p>
    <w:p>
      <w:pPr>
        <w:spacing w:line="320" w:lineRule="exact"/>
        <w:jc w:val="left"/>
        <w:rPr>
          <w:rFonts w:ascii="楷体_GB2312" w:eastAsia="楷体_GB2312"/>
          <w:snapToGrid w:val="0"/>
          <w:sz w:val="24"/>
        </w:rPr>
      </w:pPr>
      <w:r>
        <w:rPr>
          <w:rFonts w:hint="eastAsia" w:ascii="楷体_GB2312" w:hAnsi="华文楷体" w:eastAsia="楷体_GB2312"/>
          <w:snapToGrid w:val="0"/>
          <w:sz w:val="24"/>
        </w:rPr>
        <w:t>10、对于非制造业，16-22项指标可根据行业实际情况剪裁，但需说明理由，并在自我评价报告中详细说明本行业的相关经济指标及结果</w:t>
      </w:r>
    </w:p>
    <w:p>
      <w:pPr>
        <w:jc w:val="center"/>
        <w:rPr>
          <w:rFonts w:ascii="宋体"/>
          <w:b/>
          <w:bCs/>
          <w:snapToGrid w:val="0"/>
          <w:spacing w:val="-4"/>
          <w:sz w:val="36"/>
        </w:rPr>
      </w:pPr>
      <w:r>
        <w:rPr>
          <w:rFonts w:hint="eastAsia" w:ascii="宋体"/>
          <w:b/>
          <w:bCs/>
          <w:snapToGrid w:val="0"/>
          <w:spacing w:val="-4"/>
          <w:sz w:val="36"/>
        </w:rPr>
        <w:t>主要市场指标</w:t>
      </w:r>
    </w:p>
    <w:tbl>
      <w:tblPr>
        <w:tblStyle w:val="4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59"/>
        <w:gridCol w:w="1081"/>
        <w:gridCol w:w="1199"/>
        <w:gridCol w:w="1141"/>
        <w:gridCol w:w="1140"/>
        <w:gridCol w:w="12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主要产品名称</w:t>
            </w: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1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2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市场</w:t>
            </w:r>
          </w:p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占有</w:t>
            </w:r>
          </w:p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份额</w:t>
            </w: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年度</w:t>
            </w: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国际</w:t>
            </w:r>
          </w:p>
        </w:tc>
        <w:tc>
          <w:tcPr>
            <w:tcW w:w="119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国内</w:t>
            </w:r>
          </w:p>
        </w:tc>
        <w:tc>
          <w:tcPr>
            <w:tcW w:w="1141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国际</w:t>
            </w: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国内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国际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21" w:type="dxa"/>
            <w:vMerge w:val="continue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25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 xml:space="preserve">     年</w:t>
            </w:r>
          </w:p>
        </w:tc>
        <w:tc>
          <w:tcPr>
            <w:tcW w:w="1081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19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141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21" w:type="dxa"/>
            <w:vMerge w:val="continue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25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 xml:space="preserve">     年</w:t>
            </w:r>
          </w:p>
        </w:tc>
        <w:tc>
          <w:tcPr>
            <w:tcW w:w="1081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19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141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21" w:type="dxa"/>
            <w:vMerge w:val="continue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25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 xml:space="preserve">    </w:t>
            </w:r>
            <w:r>
              <w:rPr>
                <w:rFonts w:ascii="宋体"/>
                <w:snapToGrid w:val="0"/>
                <w:spacing w:val="-4"/>
                <w:sz w:val="28"/>
              </w:rPr>
              <w:t xml:space="preserve"> </w:t>
            </w:r>
            <w:r>
              <w:rPr>
                <w:rFonts w:hint="eastAsia" w:ascii="宋体"/>
                <w:snapToGrid w:val="0"/>
                <w:spacing w:val="-4"/>
                <w:sz w:val="28"/>
              </w:rPr>
              <w:t>年</w:t>
            </w:r>
          </w:p>
        </w:tc>
        <w:tc>
          <w:tcPr>
            <w:tcW w:w="1081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19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141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2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顾客</w:t>
            </w:r>
          </w:p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满意</w:t>
            </w:r>
          </w:p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程度</w:t>
            </w:r>
          </w:p>
        </w:tc>
        <w:tc>
          <w:tcPr>
            <w:tcW w:w="125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 xml:space="preserve">     年</w:t>
            </w: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1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2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25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 xml:space="preserve">     年</w:t>
            </w: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1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2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25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 xml:space="preserve">     年</w:t>
            </w: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1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2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顾客</w:t>
            </w:r>
          </w:p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忠诚</w:t>
            </w:r>
          </w:p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程度</w:t>
            </w:r>
          </w:p>
        </w:tc>
        <w:tc>
          <w:tcPr>
            <w:tcW w:w="125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 xml:space="preserve">     年</w:t>
            </w: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1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21" w:type="dxa"/>
            <w:vMerge w:val="continue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25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 xml:space="preserve">     年</w:t>
            </w: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1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21" w:type="dxa"/>
            <w:vMerge w:val="continue"/>
          </w:tcPr>
          <w:p>
            <w:pPr>
              <w:spacing w:line="5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259" w:type="dxa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 xml:space="preserve">     年</w:t>
            </w: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1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</w:tbl>
    <w:p>
      <w:pPr>
        <w:spacing w:afterLines="50" w:line="380" w:lineRule="exact"/>
        <w:jc w:val="center"/>
        <w:rPr>
          <w:rFonts w:ascii="宋体"/>
          <w:b/>
          <w:bCs/>
          <w:snapToGrid w:val="0"/>
          <w:spacing w:val="-4"/>
          <w:sz w:val="36"/>
        </w:rPr>
      </w:pPr>
      <w:r>
        <w:rPr>
          <w:rFonts w:hint="eastAsia" w:ascii="宋体"/>
          <w:b/>
          <w:bCs/>
          <w:snapToGrid w:val="0"/>
          <w:spacing w:val="-4"/>
          <w:sz w:val="36"/>
        </w:rPr>
        <w:t>近三年获奖情况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965"/>
        <w:gridCol w:w="1485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序号</w:t>
            </w: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获奖名称</w:t>
            </w: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获奖时间</w:t>
            </w:r>
          </w:p>
        </w:tc>
        <w:tc>
          <w:tcPr>
            <w:tcW w:w="2771" w:type="dxa"/>
          </w:tcPr>
          <w:p>
            <w:pPr>
              <w:spacing w:line="600" w:lineRule="exact"/>
              <w:ind w:left="-415" w:leftChars="-137" w:firstLine="382" w:firstLineChars="105"/>
              <w:jc w:val="center"/>
              <w:rPr>
                <w:rFonts w:ascii="宋体"/>
                <w:snapToGrid w:val="0"/>
                <w:spacing w:val="-4"/>
                <w:sz w:val="28"/>
              </w:rPr>
            </w:pPr>
            <w:r>
              <w:rPr>
                <w:rFonts w:hint="eastAsia" w:ascii="宋体"/>
                <w:snapToGrid w:val="0"/>
                <w:spacing w:val="-4"/>
                <w:sz w:val="28"/>
              </w:rPr>
              <w:t>颁奖部门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396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  <w:tc>
          <w:tcPr>
            <w:tcW w:w="2771" w:type="dxa"/>
          </w:tcPr>
          <w:p>
            <w:pPr>
              <w:spacing w:line="600" w:lineRule="exact"/>
              <w:jc w:val="center"/>
              <w:rPr>
                <w:rFonts w:ascii="宋体"/>
                <w:snapToGrid w:val="0"/>
                <w:spacing w:val="-4"/>
                <w:sz w:val="28"/>
              </w:rPr>
            </w:pPr>
          </w:p>
        </w:tc>
      </w:tr>
    </w:tbl>
    <w:p>
      <w:pPr>
        <w:spacing w:line="500" w:lineRule="exact"/>
        <w:ind w:left="651" w:hanging="650" w:hangingChars="200"/>
        <w:rPr>
          <w:rFonts w:ascii="楷体_GB2312" w:eastAsia="楷体_GB2312"/>
          <w:snapToGrid w:val="0"/>
          <w:spacing w:val="-4"/>
          <w:sz w:val="28"/>
          <w:szCs w:val="28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 xml:space="preserve">注：填写获县级以上（含县级）的主要奖项情况，如名牌、驰名商标、科技成果等并提供证书复印件。                                                    </w:t>
      </w:r>
    </w:p>
    <w:p>
      <w:pPr>
        <w:spacing w:line="360" w:lineRule="auto"/>
        <w:jc w:val="center"/>
        <w:rPr>
          <w:rFonts w:ascii="宋体"/>
          <w:b/>
          <w:bCs/>
          <w:snapToGrid w:val="0"/>
          <w:spacing w:val="-4"/>
          <w:sz w:val="36"/>
        </w:rPr>
      </w:pPr>
      <w:r>
        <w:rPr>
          <w:rFonts w:hint="eastAsia" w:ascii="宋体"/>
          <w:b/>
          <w:bCs/>
          <w:snapToGrid w:val="0"/>
          <w:spacing w:val="-4"/>
          <w:sz w:val="36"/>
        </w:rPr>
        <w:t>同行业主要竞争伙伴情况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名称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      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地址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</w:t>
      </w:r>
      <w:r>
        <w:rPr>
          <w:rFonts w:hint="eastAsia" w:ascii="宋体"/>
          <w:snapToGrid w:val="0"/>
          <w:spacing w:val="-4"/>
          <w:sz w:val="28"/>
        </w:rPr>
        <w:t>邮编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产品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</w:t>
      </w:r>
      <w:r>
        <w:rPr>
          <w:rFonts w:hint="eastAsia" w:ascii="宋体"/>
          <w:snapToGrid w:val="0"/>
          <w:spacing w:val="-4"/>
          <w:sz w:val="28"/>
        </w:rPr>
        <w:t>品牌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  <w:u w:val="single"/>
        </w:rPr>
      </w:pPr>
      <w:r>
        <w:rPr>
          <w:rFonts w:hint="eastAsia" w:ascii="宋体"/>
          <w:snapToGrid w:val="0"/>
          <w:spacing w:val="-4"/>
          <w:sz w:val="28"/>
        </w:rPr>
        <w:t>联系人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</w:t>
      </w:r>
      <w:r>
        <w:rPr>
          <w:rFonts w:hint="eastAsia" w:ascii="宋体"/>
          <w:snapToGrid w:val="0"/>
          <w:spacing w:val="-4"/>
          <w:sz w:val="28"/>
        </w:rPr>
        <w:t>电话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</w:t>
      </w:r>
      <w:r>
        <w:rPr>
          <w:rFonts w:hint="eastAsia" w:ascii="宋体"/>
          <w:snapToGrid w:val="0"/>
          <w:spacing w:val="-4"/>
          <w:sz w:val="28"/>
        </w:rPr>
        <w:t>传真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</w:t>
      </w:r>
    </w:p>
    <w:p>
      <w:pPr>
        <w:spacing w:line="640" w:lineRule="exact"/>
        <w:jc w:val="left"/>
        <w:rPr>
          <w:rFonts w:ascii="楷体_GB2312" w:eastAsia="楷体_GB2312"/>
          <w:snapToGrid w:val="0"/>
          <w:spacing w:val="-4"/>
          <w:sz w:val="28"/>
        </w:rPr>
      </w:pP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名称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      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地址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</w:t>
      </w:r>
      <w:r>
        <w:rPr>
          <w:rFonts w:hint="eastAsia" w:ascii="宋体"/>
          <w:snapToGrid w:val="0"/>
          <w:spacing w:val="-4"/>
          <w:sz w:val="28"/>
        </w:rPr>
        <w:t>邮编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产品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</w:t>
      </w:r>
      <w:r>
        <w:rPr>
          <w:rFonts w:hint="eastAsia" w:ascii="宋体"/>
          <w:snapToGrid w:val="0"/>
          <w:spacing w:val="-4"/>
          <w:sz w:val="28"/>
        </w:rPr>
        <w:t>品牌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  <w:u w:val="single"/>
        </w:rPr>
      </w:pPr>
      <w:r>
        <w:rPr>
          <w:rFonts w:hint="eastAsia" w:ascii="宋体"/>
          <w:snapToGrid w:val="0"/>
          <w:spacing w:val="-4"/>
          <w:sz w:val="28"/>
        </w:rPr>
        <w:t>联系人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</w:t>
      </w:r>
      <w:r>
        <w:rPr>
          <w:rFonts w:hint="eastAsia" w:ascii="宋体"/>
          <w:snapToGrid w:val="0"/>
          <w:spacing w:val="-4"/>
          <w:sz w:val="28"/>
        </w:rPr>
        <w:t>电话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</w:t>
      </w:r>
      <w:r>
        <w:rPr>
          <w:rFonts w:hint="eastAsia" w:ascii="宋体"/>
          <w:snapToGrid w:val="0"/>
          <w:spacing w:val="-4"/>
          <w:sz w:val="28"/>
        </w:rPr>
        <w:t>传真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名称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      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地址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</w:t>
      </w:r>
      <w:r>
        <w:rPr>
          <w:rFonts w:hint="eastAsia" w:ascii="宋体"/>
          <w:snapToGrid w:val="0"/>
          <w:spacing w:val="-4"/>
          <w:sz w:val="28"/>
        </w:rPr>
        <w:t>邮编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产品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</w:t>
      </w:r>
      <w:r>
        <w:rPr>
          <w:rFonts w:hint="eastAsia" w:ascii="宋体"/>
          <w:snapToGrid w:val="0"/>
          <w:spacing w:val="-4"/>
          <w:sz w:val="28"/>
        </w:rPr>
        <w:t>品牌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  <w:u w:val="single"/>
        </w:rPr>
      </w:pPr>
      <w:r>
        <w:rPr>
          <w:rFonts w:hint="eastAsia" w:ascii="宋体"/>
          <w:snapToGrid w:val="0"/>
          <w:spacing w:val="-4"/>
          <w:sz w:val="28"/>
        </w:rPr>
        <w:t>联系人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</w:t>
      </w:r>
      <w:r>
        <w:rPr>
          <w:rFonts w:hint="eastAsia" w:ascii="宋体"/>
          <w:snapToGrid w:val="0"/>
          <w:spacing w:val="-4"/>
          <w:sz w:val="28"/>
        </w:rPr>
        <w:t>电话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</w:t>
      </w:r>
      <w:r>
        <w:rPr>
          <w:rFonts w:hint="eastAsia" w:ascii="宋体"/>
          <w:snapToGrid w:val="0"/>
          <w:spacing w:val="-4"/>
          <w:sz w:val="28"/>
        </w:rPr>
        <w:t>传真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名称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      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地址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</w:t>
      </w:r>
      <w:r>
        <w:rPr>
          <w:rFonts w:hint="eastAsia" w:ascii="宋体"/>
          <w:snapToGrid w:val="0"/>
          <w:spacing w:val="-4"/>
          <w:sz w:val="28"/>
        </w:rPr>
        <w:t>邮编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</w:rPr>
      </w:pPr>
      <w:r>
        <w:rPr>
          <w:rFonts w:hint="eastAsia" w:ascii="宋体"/>
          <w:snapToGrid w:val="0"/>
          <w:spacing w:val="-4"/>
          <w:sz w:val="28"/>
        </w:rPr>
        <w:t>产品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                       </w:t>
      </w:r>
      <w:r>
        <w:rPr>
          <w:rFonts w:hint="eastAsia" w:ascii="宋体"/>
          <w:snapToGrid w:val="0"/>
          <w:spacing w:val="-4"/>
          <w:sz w:val="28"/>
        </w:rPr>
        <w:t>品牌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</w:t>
      </w:r>
    </w:p>
    <w:p>
      <w:pPr>
        <w:spacing w:line="640" w:lineRule="exact"/>
        <w:jc w:val="left"/>
        <w:rPr>
          <w:rFonts w:ascii="宋体"/>
          <w:snapToGrid w:val="0"/>
          <w:spacing w:val="-4"/>
          <w:sz w:val="28"/>
          <w:u w:val="single"/>
        </w:rPr>
      </w:pPr>
      <w:r>
        <w:rPr>
          <w:rFonts w:hint="eastAsia" w:ascii="宋体"/>
          <w:snapToGrid w:val="0"/>
          <w:spacing w:val="-4"/>
          <w:sz w:val="28"/>
        </w:rPr>
        <w:t>联系人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</w:t>
      </w:r>
      <w:r>
        <w:rPr>
          <w:rFonts w:hint="eastAsia" w:ascii="宋体"/>
          <w:snapToGrid w:val="0"/>
          <w:spacing w:val="-4"/>
          <w:sz w:val="28"/>
        </w:rPr>
        <w:t>电话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   </w:t>
      </w:r>
      <w:r>
        <w:rPr>
          <w:rFonts w:hint="eastAsia" w:ascii="宋体"/>
          <w:snapToGrid w:val="0"/>
          <w:spacing w:val="-4"/>
          <w:sz w:val="28"/>
        </w:rPr>
        <w:t>传真</w:t>
      </w:r>
      <w:r>
        <w:rPr>
          <w:rFonts w:hint="eastAsia" w:ascii="宋体"/>
          <w:snapToGrid w:val="0"/>
          <w:spacing w:val="-4"/>
          <w:sz w:val="28"/>
          <w:u w:val="single"/>
        </w:rPr>
        <w:t xml:space="preserve">                </w:t>
      </w:r>
    </w:p>
    <w:p>
      <w:pPr>
        <w:spacing w:line="360" w:lineRule="auto"/>
        <w:jc w:val="left"/>
        <w:rPr>
          <w:rFonts w:ascii="楷体_GB2312" w:eastAsia="楷体_GB2312"/>
          <w:snapToGrid w:val="0"/>
          <w:spacing w:val="-4"/>
          <w:sz w:val="24"/>
        </w:rPr>
      </w:pPr>
      <w:r>
        <w:rPr>
          <w:rFonts w:hint="eastAsia" w:ascii="楷体_GB2312" w:eastAsia="楷体_GB2312"/>
          <w:snapToGrid w:val="0"/>
          <w:spacing w:val="-4"/>
          <w:sz w:val="24"/>
        </w:rPr>
        <w:t>注：分别提供国内及市内同行业竞争伙伴2家以上。</w:t>
      </w:r>
    </w:p>
    <w:tbl>
      <w:tblPr>
        <w:tblStyle w:val="4"/>
        <w:tblpPr w:leftFromText="180" w:rightFromText="180" w:horzAnchor="margin" w:tblpXSpec="center" w:tblpY="4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928" w:type="dxa"/>
          </w:tcPr>
          <w:p>
            <w:pPr>
              <w:spacing w:line="600" w:lineRule="exact"/>
              <w:rPr>
                <w:rFonts w:ascii="仿宋_GB2312" w:hAnsi="华文楷体"/>
                <w:snapToGrid w:val="0"/>
                <w:sz w:val="28"/>
              </w:rPr>
            </w:pPr>
            <w:r>
              <w:rPr>
                <w:rFonts w:hint="eastAsia" w:ascii="仿宋_GB2312" w:hAnsi="华文楷体"/>
                <w:b/>
                <w:snapToGrid w:val="0"/>
                <w:sz w:val="28"/>
              </w:rPr>
              <w:t>区市场监督管理部门推荐意见</w:t>
            </w:r>
            <w:r>
              <w:rPr>
                <w:rFonts w:hint="eastAsia" w:ascii="仿宋_GB2312" w:hAnsi="华文楷体"/>
                <w:snapToGrid w:val="0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8928" w:type="dxa"/>
          </w:tcPr>
          <w:p>
            <w:pPr>
              <w:spacing w:line="600" w:lineRule="exact"/>
              <w:ind w:firstLine="4949" w:firstLineChars="1327"/>
              <w:rPr>
                <w:rFonts w:ascii="宋体" w:hAnsi="宋体"/>
                <w:snapToGrid w:val="0"/>
                <w:sz w:val="28"/>
                <w:szCs w:val="28"/>
              </w:rPr>
            </w:pPr>
          </w:p>
          <w:p>
            <w:pPr>
              <w:spacing w:line="600" w:lineRule="exact"/>
              <w:ind w:firstLine="4949" w:firstLineChars="1327"/>
              <w:rPr>
                <w:rFonts w:ascii="宋体" w:hAnsi="宋体"/>
                <w:snapToGrid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napToGrid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napToGrid w:val="0"/>
                <w:sz w:val="28"/>
                <w:szCs w:val="28"/>
              </w:rPr>
            </w:pPr>
          </w:p>
          <w:p>
            <w:pPr>
              <w:spacing w:line="600" w:lineRule="exact"/>
              <w:ind w:firstLine="4949" w:firstLineChars="1327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负责人签字：</w:t>
            </w:r>
          </w:p>
          <w:p>
            <w:pPr>
              <w:spacing w:line="600" w:lineRule="exact"/>
              <w:ind w:firstLine="5489" w:firstLineChars="1472"/>
              <w:rPr>
                <w:rFonts w:ascii="仿宋_GB2312" w:hAnsi="华文楷体"/>
                <w:snapToGrid w:val="0"/>
                <w:sz w:val="28"/>
              </w:rPr>
            </w:pPr>
            <w:r>
              <w:rPr>
                <w:rFonts w:hint="eastAsia" w:ascii="仿宋_GB2312" w:hAnsi="华文楷体"/>
                <w:snapToGrid w:val="0"/>
                <w:sz w:val="28"/>
              </w:rPr>
              <w:t>年     月     日</w:t>
            </w:r>
          </w:p>
          <w:p>
            <w:pPr>
              <w:spacing w:line="600" w:lineRule="exact"/>
              <w:ind w:firstLine="4923" w:firstLineChars="1320"/>
              <w:rPr>
                <w:rFonts w:ascii="仿宋_GB2312" w:hAnsi="华文楷体"/>
                <w:b/>
                <w:snapToGrid w:val="0"/>
                <w:sz w:val="28"/>
              </w:rPr>
            </w:pPr>
            <w:r>
              <w:rPr>
                <w:rFonts w:hint="eastAsia" w:ascii="仿宋_GB2312" w:hAnsi="华文楷体"/>
                <w:snapToGrid w:val="0"/>
                <w:sz w:val="28"/>
              </w:rPr>
              <w:t>推荐单位（公章）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928" w:type="dxa"/>
          </w:tcPr>
          <w:p>
            <w:pPr>
              <w:spacing w:line="600" w:lineRule="exact"/>
              <w:rPr>
                <w:rFonts w:ascii="仿宋_GB2312" w:hAnsi="华文楷体"/>
                <w:snapToGrid w:val="0"/>
                <w:sz w:val="28"/>
              </w:rPr>
            </w:pPr>
            <w:r>
              <w:rPr>
                <w:rFonts w:hint="eastAsia" w:ascii="仿宋_GB2312" w:hAnsi="华文楷体"/>
                <w:b/>
                <w:snapToGrid w:val="0"/>
                <w:sz w:val="28"/>
              </w:rPr>
              <w:t>开发区质量奖评审委员会意见</w:t>
            </w:r>
            <w:r>
              <w:rPr>
                <w:rFonts w:hint="eastAsia" w:ascii="仿宋_GB2312" w:hAnsi="华文楷体"/>
                <w:snapToGrid w:val="0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</w:trPr>
        <w:tc>
          <w:tcPr>
            <w:tcW w:w="8928" w:type="dxa"/>
          </w:tcPr>
          <w:p>
            <w:pPr>
              <w:spacing w:line="600" w:lineRule="exact"/>
              <w:rPr>
                <w:rFonts w:ascii="仿宋_GB2312" w:hAnsi="华文楷体"/>
                <w:snapToGrid w:val="0"/>
                <w:sz w:val="28"/>
              </w:rPr>
            </w:pPr>
          </w:p>
          <w:p>
            <w:pPr>
              <w:spacing w:line="600" w:lineRule="exact"/>
              <w:rPr>
                <w:rFonts w:ascii="仿宋_GB2312" w:hAnsi="华文楷体"/>
                <w:snapToGrid w:val="0"/>
                <w:sz w:val="28"/>
              </w:rPr>
            </w:pPr>
          </w:p>
          <w:p>
            <w:pPr>
              <w:spacing w:line="600" w:lineRule="exact"/>
              <w:rPr>
                <w:rFonts w:ascii="仿宋_GB2312" w:hAnsi="华文楷体"/>
                <w:snapToGrid w:val="0"/>
                <w:sz w:val="28"/>
              </w:rPr>
            </w:pPr>
          </w:p>
          <w:p>
            <w:pPr>
              <w:spacing w:line="600" w:lineRule="exact"/>
              <w:rPr>
                <w:rFonts w:ascii="仿宋_GB2312" w:hAnsi="华文楷体"/>
                <w:snapToGrid w:val="0"/>
                <w:sz w:val="28"/>
              </w:rPr>
            </w:pPr>
          </w:p>
          <w:p>
            <w:pPr>
              <w:spacing w:line="600" w:lineRule="exact"/>
              <w:rPr>
                <w:rFonts w:ascii="仿宋_GB2312" w:hAnsi="华文楷体"/>
                <w:snapToGrid w:val="0"/>
                <w:sz w:val="28"/>
              </w:rPr>
            </w:pPr>
          </w:p>
          <w:p>
            <w:pPr>
              <w:spacing w:line="600" w:lineRule="exact"/>
              <w:ind w:firstLine="4949" w:firstLineChars="1327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z w:val="28"/>
                <w:szCs w:val="28"/>
              </w:rPr>
              <w:t>负责人签字：</w:t>
            </w:r>
          </w:p>
          <w:p>
            <w:pPr>
              <w:spacing w:line="600" w:lineRule="exact"/>
              <w:ind w:firstLine="5489" w:firstLineChars="1472"/>
              <w:rPr>
                <w:rFonts w:ascii="仿宋_GB2312" w:hAnsi="华文楷体"/>
                <w:snapToGrid w:val="0"/>
                <w:sz w:val="28"/>
              </w:rPr>
            </w:pPr>
            <w:r>
              <w:rPr>
                <w:rFonts w:hint="eastAsia" w:ascii="仿宋_GB2312" w:hAnsi="华文楷体"/>
                <w:snapToGrid w:val="0"/>
                <w:sz w:val="28"/>
              </w:rPr>
              <w:t>年     月     日</w:t>
            </w:r>
          </w:p>
          <w:p>
            <w:pPr>
              <w:spacing w:line="600" w:lineRule="exact"/>
              <w:ind w:right="748"/>
              <w:jc w:val="center"/>
              <w:rPr>
                <w:rFonts w:ascii="仿宋_GB2312" w:hAnsi="华文楷体"/>
                <w:snapToGrid w:val="0"/>
                <w:sz w:val="28"/>
              </w:rPr>
            </w:pPr>
            <w:r>
              <w:rPr>
                <w:rFonts w:hint="eastAsia" w:ascii="仿宋_GB2312" w:hAnsi="华文楷体"/>
                <w:snapToGrid w:val="0"/>
                <w:sz w:val="28"/>
              </w:rPr>
              <w:t xml:space="preserve">                             推荐单位（公章</w:t>
            </w:r>
            <w:r>
              <w:rPr>
                <w:rFonts w:ascii="仿宋_GB2312" w:hAnsi="华文楷体"/>
                <w:snapToGrid w:val="0"/>
                <w:sz w:val="28"/>
              </w:rPr>
              <w:t>）</w:t>
            </w:r>
          </w:p>
        </w:tc>
      </w:tr>
    </w:tbl>
    <w:p>
      <w:pPr>
        <w:spacing w:line="600" w:lineRule="exact"/>
        <w:jc w:val="center"/>
        <w:rPr>
          <w:rFonts w:eastAsia="黑体"/>
          <w:snapToGrid w:val="0"/>
          <w:sz w:val="36"/>
        </w:rPr>
        <w:sectPr>
          <w:footerReference r:id="rId3" w:type="default"/>
          <w:footerReference r:id="rId4" w:type="even"/>
          <w:pgSz w:w="11906" w:h="16838"/>
          <w:pgMar w:top="1531" w:right="1531" w:bottom="1531" w:left="1531" w:header="851" w:footer="992" w:gutter="0"/>
          <w:cols w:space="425" w:num="1"/>
          <w:docGrid w:type="linesAndChars" w:linePitch="584" w:charSpace="19192"/>
        </w:sectPr>
      </w:pPr>
    </w:p>
    <w:p>
      <w:pPr>
        <w:spacing w:line="600" w:lineRule="exact"/>
        <w:jc w:val="center"/>
        <w:rPr>
          <w:rFonts w:eastAsia="黑体"/>
          <w:snapToGrid w:val="0"/>
          <w:sz w:val="36"/>
        </w:rPr>
      </w:pPr>
      <w:r>
        <w:rPr>
          <w:rFonts w:hint="eastAsia" w:eastAsia="黑体"/>
          <w:snapToGrid w:val="0"/>
          <w:sz w:val="36"/>
        </w:rPr>
        <w:t>主 要 供 应 商 名 录</w:t>
      </w:r>
    </w:p>
    <w:p>
      <w:pPr>
        <w:spacing w:line="600" w:lineRule="exac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 xml:space="preserve">                                                                               供应商总数：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519"/>
        <w:gridCol w:w="1128"/>
        <w:gridCol w:w="720"/>
        <w:gridCol w:w="2159"/>
        <w:gridCol w:w="2699"/>
        <w:gridCol w:w="1260"/>
        <w:gridCol w:w="1151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8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序号</w:t>
            </w:r>
          </w:p>
        </w:tc>
        <w:tc>
          <w:tcPr>
            <w:tcW w:w="2519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供应产品名称</w:t>
            </w:r>
          </w:p>
        </w:tc>
        <w:tc>
          <w:tcPr>
            <w:tcW w:w="1128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供货数</w:t>
            </w:r>
          </w:p>
        </w:tc>
        <w:tc>
          <w:tcPr>
            <w:tcW w:w="720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单位</w:t>
            </w:r>
          </w:p>
        </w:tc>
        <w:tc>
          <w:tcPr>
            <w:tcW w:w="2159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供应商名称</w:t>
            </w:r>
          </w:p>
        </w:tc>
        <w:tc>
          <w:tcPr>
            <w:tcW w:w="2699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供应商详细通讯地址</w:t>
            </w:r>
          </w:p>
        </w:tc>
        <w:tc>
          <w:tcPr>
            <w:tcW w:w="1260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邮政编码</w:t>
            </w:r>
          </w:p>
        </w:tc>
        <w:tc>
          <w:tcPr>
            <w:tcW w:w="1151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联系人</w:t>
            </w:r>
          </w:p>
        </w:tc>
        <w:tc>
          <w:tcPr>
            <w:tcW w:w="1575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51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2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9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51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2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9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51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2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9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51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2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9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51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2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9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51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2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9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51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2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9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51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2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9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51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2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9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51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2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9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</w:tbl>
    <w:p>
      <w:pPr>
        <w:spacing w:line="600" w:lineRule="exact"/>
        <w:rPr>
          <w:rFonts w:eastAsia="楷体_GB2312"/>
          <w:snapToGrid w:val="0"/>
          <w:sz w:val="28"/>
        </w:rPr>
      </w:pPr>
      <w:r>
        <w:rPr>
          <w:rFonts w:hint="eastAsia" w:eastAsia="楷体_GB2312"/>
          <w:snapToGrid w:val="0"/>
          <w:sz w:val="28"/>
        </w:rPr>
        <w:t>注：填写企业主要供应商名单10名（应包括关键原材料供应商），可另加附页。</w:t>
      </w:r>
    </w:p>
    <w:p>
      <w:pPr>
        <w:spacing w:line="600" w:lineRule="exact"/>
        <w:jc w:val="center"/>
        <w:rPr>
          <w:rFonts w:eastAsia="黑体"/>
          <w:snapToGrid w:val="0"/>
          <w:sz w:val="36"/>
        </w:rPr>
      </w:pPr>
      <w:r>
        <w:rPr>
          <w:rFonts w:hint="eastAsia" w:eastAsia="黑体"/>
          <w:snapToGrid w:val="0"/>
          <w:sz w:val="36"/>
        </w:rPr>
        <w:t>主 要 用（客）户 名 录</w:t>
      </w:r>
    </w:p>
    <w:p>
      <w:pPr>
        <w:spacing w:line="600" w:lineRule="exac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用（客）户总数：</w:t>
      </w:r>
    </w:p>
    <w:tbl>
      <w:tblPr>
        <w:tblStyle w:val="4"/>
        <w:tblW w:w="14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336"/>
        <w:gridCol w:w="2629"/>
        <w:gridCol w:w="1296"/>
        <w:gridCol w:w="918"/>
        <w:gridCol w:w="3253"/>
        <w:gridCol w:w="1268"/>
        <w:gridCol w:w="977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序号</w:t>
            </w:r>
          </w:p>
        </w:tc>
        <w:tc>
          <w:tcPr>
            <w:tcW w:w="2336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用（客）户名称</w:t>
            </w:r>
          </w:p>
        </w:tc>
        <w:tc>
          <w:tcPr>
            <w:tcW w:w="2629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销售产品名称（规格）</w:t>
            </w:r>
          </w:p>
        </w:tc>
        <w:tc>
          <w:tcPr>
            <w:tcW w:w="1296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销售数</w:t>
            </w:r>
          </w:p>
        </w:tc>
        <w:tc>
          <w:tcPr>
            <w:tcW w:w="918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单位</w:t>
            </w:r>
          </w:p>
        </w:tc>
        <w:tc>
          <w:tcPr>
            <w:tcW w:w="3253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用（客）户详细通讯地址</w:t>
            </w:r>
          </w:p>
        </w:tc>
        <w:tc>
          <w:tcPr>
            <w:tcW w:w="1268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邮政编码</w:t>
            </w:r>
          </w:p>
        </w:tc>
        <w:tc>
          <w:tcPr>
            <w:tcW w:w="977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联系人</w:t>
            </w:r>
          </w:p>
        </w:tc>
        <w:tc>
          <w:tcPr>
            <w:tcW w:w="15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25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33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2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1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3253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77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8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25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33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2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1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3253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77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8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25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33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2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1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3253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77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8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25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33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2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1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3253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77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8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25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33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2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1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3253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77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8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25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33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2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1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3253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77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8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25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33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2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1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3253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77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8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25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33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29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1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3253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8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77" w:type="dxa"/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8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25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336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2629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96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18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3253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268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977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  <w:tc>
          <w:tcPr>
            <w:tcW w:w="1585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600" w:lineRule="exact"/>
              <w:rPr>
                <w:snapToGrid w:val="0"/>
                <w:sz w:val="28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snapToGrid w:val="0"/>
          <w:spacing w:val="-4"/>
          <w:sz w:val="28"/>
        </w:rPr>
        <w:sectPr>
          <w:type w:val="evenPage"/>
          <w:pgSz w:w="16838" w:h="11906" w:orient="landscape"/>
          <w:pgMar w:top="1361" w:right="1361" w:bottom="1361" w:left="1361" w:header="851" w:footer="992" w:gutter="0"/>
          <w:cols w:space="425" w:num="1"/>
          <w:docGrid w:type="linesAndChars" w:linePitch="584" w:charSpace="19192"/>
        </w:sectPr>
      </w:pPr>
      <w:r>
        <w:rPr>
          <w:rFonts w:hint="eastAsia" w:eastAsia="楷体_GB2312"/>
          <w:snapToGrid w:val="0"/>
          <w:sz w:val="24"/>
        </w:rPr>
        <w:t>注：填写企业主要用（客）户或服务对象名单10名，可另加附</w:t>
      </w:r>
    </w:p>
    <w:p/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79E"/>
    <w:rsid w:val="000240F7"/>
    <w:rsid w:val="00031AD4"/>
    <w:rsid w:val="00052C0B"/>
    <w:rsid w:val="00054D01"/>
    <w:rsid w:val="000629D6"/>
    <w:rsid w:val="000671CE"/>
    <w:rsid w:val="000F488E"/>
    <w:rsid w:val="000F6D03"/>
    <w:rsid w:val="00121361"/>
    <w:rsid w:val="00143DDE"/>
    <w:rsid w:val="0015767C"/>
    <w:rsid w:val="00161A12"/>
    <w:rsid w:val="00193ED5"/>
    <w:rsid w:val="00194A97"/>
    <w:rsid w:val="00196BD7"/>
    <w:rsid w:val="001A64E0"/>
    <w:rsid w:val="001B1B41"/>
    <w:rsid w:val="001B51C0"/>
    <w:rsid w:val="001D6132"/>
    <w:rsid w:val="002130FB"/>
    <w:rsid w:val="002148E7"/>
    <w:rsid w:val="00226411"/>
    <w:rsid w:val="00227410"/>
    <w:rsid w:val="0025594F"/>
    <w:rsid w:val="0027660D"/>
    <w:rsid w:val="002860D3"/>
    <w:rsid w:val="00290351"/>
    <w:rsid w:val="002B0500"/>
    <w:rsid w:val="002B1E2B"/>
    <w:rsid w:val="002D69D6"/>
    <w:rsid w:val="002F0BC3"/>
    <w:rsid w:val="0036475B"/>
    <w:rsid w:val="00397DB0"/>
    <w:rsid w:val="00407C59"/>
    <w:rsid w:val="00496FE5"/>
    <w:rsid w:val="004A2DF3"/>
    <w:rsid w:val="004C1BF5"/>
    <w:rsid w:val="004F3018"/>
    <w:rsid w:val="00501E21"/>
    <w:rsid w:val="005301C6"/>
    <w:rsid w:val="005337DC"/>
    <w:rsid w:val="005419A2"/>
    <w:rsid w:val="00551611"/>
    <w:rsid w:val="00565873"/>
    <w:rsid w:val="005817DF"/>
    <w:rsid w:val="005902FE"/>
    <w:rsid w:val="0059163B"/>
    <w:rsid w:val="0059659D"/>
    <w:rsid w:val="005A5F12"/>
    <w:rsid w:val="005D6BF4"/>
    <w:rsid w:val="005E5146"/>
    <w:rsid w:val="00642CD7"/>
    <w:rsid w:val="006502A0"/>
    <w:rsid w:val="006B0EF8"/>
    <w:rsid w:val="006C164E"/>
    <w:rsid w:val="006C7E15"/>
    <w:rsid w:val="006E0D3B"/>
    <w:rsid w:val="006F674F"/>
    <w:rsid w:val="0070679E"/>
    <w:rsid w:val="00720A79"/>
    <w:rsid w:val="007260AE"/>
    <w:rsid w:val="00731288"/>
    <w:rsid w:val="00746D4E"/>
    <w:rsid w:val="00762EE5"/>
    <w:rsid w:val="00784617"/>
    <w:rsid w:val="007954C5"/>
    <w:rsid w:val="0082073E"/>
    <w:rsid w:val="00823839"/>
    <w:rsid w:val="0084262D"/>
    <w:rsid w:val="00845ECC"/>
    <w:rsid w:val="0084665E"/>
    <w:rsid w:val="0086431A"/>
    <w:rsid w:val="00895208"/>
    <w:rsid w:val="008A7AD4"/>
    <w:rsid w:val="009251F1"/>
    <w:rsid w:val="009B4860"/>
    <w:rsid w:val="009B7356"/>
    <w:rsid w:val="009C19CA"/>
    <w:rsid w:val="009D7EB8"/>
    <w:rsid w:val="009E0107"/>
    <w:rsid w:val="009F3159"/>
    <w:rsid w:val="00A11829"/>
    <w:rsid w:val="00A2032B"/>
    <w:rsid w:val="00A27755"/>
    <w:rsid w:val="00A45578"/>
    <w:rsid w:val="00AB079B"/>
    <w:rsid w:val="00B16D52"/>
    <w:rsid w:val="00B2750F"/>
    <w:rsid w:val="00B27F6A"/>
    <w:rsid w:val="00B451B7"/>
    <w:rsid w:val="00B56085"/>
    <w:rsid w:val="00B7706B"/>
    <w:rsid w:val="00B77285"/>
    <w:rsid w:val="00BE7CA6"/>
    <w:rsid w:val="00C00307"/>
    <w:rsid w:val="00C03082"/>
    <w:rsid w:val="00C319DF"/>
    <w:rsid w:val="00C3620A"/>
    <w:rsid w:val="00C51C0E"/>
    <w:rsid w:val="00C55759"/>
    <w:rsid w:val="00C6370D"/>
    <w:rsid w:val="00C7513A"/>
    <w:rsid w:val="00C76D48"/>
    <w:rsid w:val="00CE18B4"/>
    <w:rsid w:val="00CE4B2E"/>
    <w:rsid w:val="00D000DA"/>
    <w:rsid w:val="00D0254E"/>
    <w:rsid w:val="00D25E06"/>
    <w:rsid w:val="00D6161D"/>
    <w:rsid w:val="00D679CB"/>
    <w:rsid w:val="00DC63D5"/>
    <w:rsid w:val="00E02502"/>
    <w:rsid w:val="00E2775C"/>
    <w:rsid w:val="00E30837"/>
    <w:rsid w:val="00E473CF"/>
    <w:rsid w:val="00E7573A"/>
    <w:rsid w:val="00E915EF"/>
    <w:rsid w:val="00EA218F"/>
    <w:rsid w:val="00EA5AC2"/>
    <w:rsid w:val="00EB0599"/>
    <w:rsid w:val="00EB6F1A"/>
    <w:rsid w:val="00EE4AAD"/>
    <w:rsid w:val="00EF44A2"/>
    <w:rsid w:val="00F30F1B"/>
    <w:rsid w:val="00F50994"/>
    <w:rsid w:val="00F60988"/>
    <w:rsid w:val="00FA5A2F"/>
    <w:rsid w:val="00FC3901"/>
    <w:rsid w:val="0EED0AD6"/>
    <w:rsid w:val="20DA7A56"/>
    <w:rsid w:val="21C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semiHidden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29"/>
    <customShpInfo spid="_x0000_s1026"/>
    <customShpInfo spid="_x0000_s1027"/>
    <customShpInfo spid="_x0000_s1035"/>
    <customShpInfo spid="_x0000_s1028"/>
    <customShpInfo spid="_x0000_s1031"/>
    <customShpInfo spid="_x0000_s1033"/>
    <customShpInfo spid="_x0000_s1032"/>
    <customShpInfo spid="_x0000_s1034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1206</Words>
  <Characters>6876</Characters>
  <Lines>57</Lines>
  <Paragraphs>16</Paragraphs>
  <TotalTime>0</TotalTime>
  <ScaleCrop>false</ScaleCrop>
  <LinksUpToDate>false</LinksUpToDate>
  <CharactersWithSpaces>8066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2019-07-22T01:44:00Z</dcterms:created>
  <dc:creator>田奕</dc:creator>
  <cp:lastModifiedBy>Administrator</cp:lastModifiedBy>
  <dcterms:modified xsi:type="dcterms:W3CDTF">2021-09-02T00:55:16Z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